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6D" w:rsidRDefault="003D3E11" w:rsidP="00856E6D">
      <w:pPr>
        <w:rPr>
          <w:b/>
          <w:color w:val="FF0000"/>
          <w:sz w:val="48"/>
          <w:szCs w:val="48"/>
          <w:u w:val="single"/>
        </w:rPr>
      </w:pPr>
      <w:r>
        <w:rPr>
          <w:noProof/>
        </w:rPr>
        <w:drawing>
          <wp:inline distT="0" distB="0" distL="0" distR="0">
            <wp:extent cx="1075130" cy="312982"/>
            <wp:effectExtent l="19050" t="0" r="0" b="0"/>
            <wp:docPr id="1" name="Immagine 1" descr="https://www.canellatour.com/wp-content/uploads/2015/06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nellatour.com/wp-content/uploads/2015/06/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10" cy="31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D7E" w:rsidRPr="00376D7E">
        <w:t xml:space="preserve"> </w:t>
      </w:r>
      <w:r w:rsidR="00376D7E">
        <w:t xml:space="preserve">                               </w:t>
      </w:r>
      <w:r w:rsidR="00376D7E" w:rsidRPr="003D3E11">
        <w:rPr>
          <w:sz w:val="40"/>
          <w:szCs w:val="40"/>
        </w:rP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05pt;height:17.3pt" o:ole="">
            <v:imagedata r:id="rId6" o:title=""/>
          </v:shape>
          <o:OLEObject Type="Embed" ProgID="MSPhotoEd.3" ShapeID="_x0000_i1025" DrawAspect="Content" ObjectID="_1728982525" r:id="rId7"/>
        </w:object>
      </w:r>
    </w:p>
    <w:p w:rsidR="003D3E11" w:rsidRPr="003D3E11" w:rsidRDefault="00376D7E" w:rsidP="00856E6D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0F243E" w:themeColor="text2" w:themeShade="80"/>
          <w:sz w:val="48"/>
          <w:szCs w:val="48"/>
          <w:u w:val="single"/>
        </w:rPr>
        <w:t>EPIFANIA IN ALSAZIA</w:t>
      </w:r>
    </w:p>
    <w:p w:rsidR="003D3E11" w:rsidRPr="003D3E11" w:rsidRDefault="00376D7E" w:rsidP="003D3E11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-852170</wp:posOffset>
            </wp:positionV>
            <wp:extent cx="1477645" cy="917575"/>
            <wp:effectExtent l="19050" t="0" r="8255" b="0"/>
            <wp:wrapTight wrapText="bothSides">
              <wp:wrapPolygon edited="0">
                <wp:start x="-278" y="0"/>
                <wp:lineTo x="-278" y="21077"/>
                <wp:lineTo x="21721" y="21077"/>
                <wp:lineTo x="21721" y="0"/>
                <wp:lineTo x="-278" y="0"/>
              </wp:wrapPolygon>
            </wp:wrapTight>
            <wp:docPr id="3" name="Immagine 2" descr="Arriva la Befana: gli eventi da non perdere all'Epif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riva la Befana: gli eventi da non perdere all'Epif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960" r="16110" b="4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E11" w:rsidRPr="003D3E11" w:rsidRDefault="00376D7E" w:rsidP="003D3E11">
      <w:pPr>
        <w:jc w:val="center"/>
        <w:rPr>
          <w:b/>
          <w:color w:val="4F6228" w:themeColor="accent3" w:themeShade="80"/>
          <w:sz w:val="40"/>
          <w:szCs w:val="40"/>
          <w:u w:val="single"/>
        </w:rPr>
      </w:pPr>
      <w:r>
        <w:rPr>
          <w:b/>
          <w:color w:val="4F6228" w:themeColor="accent3" w:themeShade="80"/>
          <w:sz w:val="40"/>
          <w:szCs w:val="40"/>
          <w:u w:val="single"/>
        </w:rPr>
        <w:t>05</w:t>
      </w:r>
      <w:r w:rsidR="0088046D">
        <w:rPr>
          <w:b/>
          <w:color w:val="4F6228" w:themeColor="accent3" w:themeShade="80"/>
          <w:sz w:val="40"/>
          <w:szCs w:val="40"/>
          <w:u w:val="single"/>
        </w:rPr>
        <w:t>/</w:t>
      </w:r>
      <w:r>
        <w:rPr>
          <w:b/>
          <w:color w:val="4F6228" w:themeColor="accent3" w:themeShade="80"/>
          <w:sz w:val="40"/>
          <w:szCs w:val="40"/>
          <w:u w:val="single"/>
        </w:rPr>
        <w:t>01/2023</w:t>
      </w:r>
      <w:r w:rsidR="0088046D">
        <w:rPr>
          <w:b/>
          <w:color w:val="4F6228" w:themeColor="accent3" w:themeShade="80"/>
          <w:sz w:val="40"/>
          <w:szCs w:val="40"/>
          <w:u w:val="single"/>
        </w:rPr>
        <w:t xml:space="preserve"> </w:t>
      </w:r>
      <w:r>
        <w:rPr>
          <w:b/>
          <w:color w:val="4F6228" w:themeColor="accent3" w:themeShade="80"/>
          <w:sz w:val="40"/>
          <w:szCs w:val="40"/>
          <w:u w:val="single"/>
        </w:rPr>
        <w:t>–</w:t>
      </w:r>
      <w:r w:rsidR="0088046D">
        <w:rPr>
          <w:b/>
          <w:color w:val="4F6228" w:themeColor="accent3" w:themeShade="80"/>
          <w:sz w:val="40"/>
          <w:szCs w:val="40"/>
          <w:u w:val="single"/>
        </w:rPr>
        <w:t xml:space="preserve"> </w:t>
      </w:r>
      <w:r>
        <w:rPr>
          <w:b/>
          <w:color w:val="4F6228" w:themeColor="accent3" w:themeShade="80"/>
          <w:sz w:val="40"/>
          <w:szCs w:val="40"/>
          <w:u w:val="single"/>
        </w:rPr>
        <w:t>08/01/2023 (4 giorni - 3</w:t>
      </w:r>
      <w:r w:rsidR="003D3E11" w:rsidRPr="003D3E11">
        <w:rPr>
          <w:b/>
          <w:color w:val="4F6228" w:themeColor="accent3" w:themeShade="80"/>
          <w:sz w:val="40"/>
          <w:szCs w:val="40"/>
          <w:u w:val="single"/>
        </w:rPr>
        <w:t xml:space="preserve"> notti)</w:t>
      </w:r>
    </w:p>
    <w:p w:rsidR="003D3E11" w:rsidRPr="003D3E11" w:rsidRDefault="003D3E11" w:rsidP="003D3E11">
      <w:pPr>
        <w:jc w:val="center"/>
        <w:rPr>
          <w:b/>
          <w:color w:val="4F6228" w:themeColor="accent3" w:themeShade="80"/>
          <w:sz w:val="40"/>
          <w:szCs w:val="40"/>
          <w:u w:val="single"/>
        </w:rPr>
      </w:pPr>
    </w:p>
    <w:p w:rsidR="003D3E11" w:rsidRPr="003D3E11" w:rsidRDefault="003D3E11" w:rsidP="003D3E11">
      <w:pPr>
        <w:jc w:val="center"/>
        <w:rPr>
          <w:sz w:val="40"/>
          <w:szCs w:val="40"/>
          <w:highlight w:val="yellow"/>
        </w:rPr>
      </w:pPr>
      <w:r w:rsidRPr="003D3E11">
        <w:rPr>
          <w:b/>
          <w:bCs/>
          <w:sz w:val="40"/>
          <w:szCs w:val="40"/>
          <w:highlight w:val="yellow"/>
        </w:rPr>
        <w:t xml:space="preserve">QUOTA </w:t>
      </w:r>
      <w:proofErr w:type="spellStart"/>
      <w:r w:rsidRPr="003D3E11">
        <w:rPr>
          <w:b/>
          <w:bCs/>
          <w:sz w:val="40"/>
          <w:szCs w:val="40"/>
          <w:highlight w:val="yellow"/>
        </w:rPr>
        <w:t>DI</w:t>
      </w:r>
      <w:proofErr w:type="spellEnd"/>
      <w:r w:rsidRPr="003D3E11">
        <w:rPr>
          <w:b/>
          <w:bCs/>
          <w:sz w:val="40"/>
          <w:szCs w:val="40"/>
          <w:highlight w:val="yellow"/>
        </w:rPr>
        <w:t xml:space="preserve"> PARTECIPAZIONE A PERSONA: € </w:t>
      </w:r>
      <w:r w:rsidR="00376D7E">
        <w:rPr>
          <w:b/>
          <w:bCs/>
          <w:sz w:val="40"/>
          <w:szCs w:val="40"/>
          <w:highlight w:val="yellow"/>
        </w:rPr>
        <w:t>475</w:t>
      </w:r>
      <w:r w:rsidR="00856E6D">
        <w:rPr>
          <w:b/>
          <w:bCs/>
          <w:sz w:val="40"/>
          <w:szCs w:val="40"/>
          <w:highlight w:val="yellow"/>
        </w:rPr>
        <w:t>,00</w:t>
      </w:r>
    </w:p>
    <w:p w:rsidR="003D3E11" w:rsidRPr="003D3E11" w:rsidRDefault="003D3E11" w:rsidP="003D3E11">
      <w:pPr>
        <w:jc w:val="center"/>
        <w:rPr>
          <w:sz w:val="32"/>
          <w:szCs w:val="32"/>
        </w:rPr>
      </w:pPr>
      <w:r w:rsidRPr="003D3E11">
        <w:rPr>
          <w:b/>
          <w:bCs/>
          <w:highlight w:val="yellow"/>
        </w:rPr>
        <w:t xml:space="preserve">SUPPLEMENTO CAMERA SINGOLA: € </w:t>
      </w:r>
      <w:r w:rsidR="00376D7E">
        <w:rPr>
          <w:b/>
          <w:bCs/>
          <w:highlight w:val="yellow"/>
        </w:rPr>
        <w:t>120</w:t>
      </w:r>
      <w:r w:rsidRPr="003D3E11">
        <w:rPr>
          <w:b/>
          <w:bCs/>
          <w:highlight w:val="yellow"/>
        </w:rPr>
        <w:t>,00</w:t>
      </w:r>
    </w:p>
    <w:p w:rsidR="003D3E11" w:rsidRPr="003D3E11" w:rsidRDefault="003D3E11" w:rsidP="003D3E11">
      <w:r w:rsidRPr="003D3E11">
        <w:t> </w:t>
      </w:r>
    </w:p>
    <w:p w:rsidR="00856E6D" w:rsidRPr="00856E6D" w:rsidRDefault="00856E6D" w:rsidP="00856E6D">
      <w:r w:rsidRPr="00856E6D">
        <w:t> </w:t>
      </w:r>
    </w:p>
    <w:p w:rsidR="00376D7E" w:rsidRPr="00376D7E" w:rsidRDefault="00376D7E" w:rsidP="00376D7E">
      <w:pPr>
        <w:pStyle w:val="Paragrafoelenco"/>
        <w:rPr>
          <w:b/>
          <w:color w:val="632423" w:themeColor="accent2" w:themeShade="80"/>
          <w:u w:val="single"/>
        </w:rPr>
      </w:pPr>
      <w:r w:rsidRPr="00376D7E">
        <w:rPr>
          <w:b/>
          <w:bCs/>
          <w:color w:val="632423" w:themeColor="accent2" w:themeShade="80"/>
          <w:u w:val="single"/>
        </w:rPr>
        <w:t xml:space="preserve">1 GIORNO: LOCALITA’ </w:t>
      </w:r>
      <w:proofErr w:type="spellStart"/>
      <w:r w:rsidRPr="00376D7E">
        <w:rPr>
          <w:b/>
          <w:bCs/>
          <w:color w:val="632423" w:themeColor="accent2" w:themeShade="80"/>
          <w:u w:val="single"/>
        </w:rPr>
        <w:t>DI</w:t>
      </w:r>
      <w:proofErr w:type="spellEnd"/>
      <w:r w:rsidRPr="00376D7E">
        <w:rPr>
          <w:b/>
          <w:bCs/>
          <w:color w:val="632423" w:themeColor="accent2" w:themeShade="80"/>
          <w:u w:val="single"/>
        </w:rPr>
        <w:t xml:space="preserve"> PARTENZA – MUHLOUSE</w:t>
      </w:r>
    </w:p>
    <w:p w:rsidR="00376D7E" w:rsidRPr="00376D7E" w:rsidRDefault="00376D7E" w:rsidP="00376D7E">
      <w:pPr>
        <w:pStyle w:val="Paragrafoelenco"/>
      </w:pPr>
      <w:r w:rsidRPr="00376D7E">
        <w:t xml:space="preserve">Ritrovo dei Signori partecipanti e partenza per la Francia. Soste tecniche lungo il percorso anche per il pranzo libero. Nel primo pomeriggio arrivo a </w:t>
      </w:r>
      <w:proofErr w:type="spellStart"/>
      <w:r w:rsidRPr="00376D7E">
        <w:t>Muhlouse</w:t>
      </w:r>
      <w:proofErr w:type="spellEnd"/>
      <w:r w:rsidRPr="00376D7E">
        <w:t xml:space="preserve"> terza cittadina alsaziana dopo Strasburgo e Colmar. Visita del centro città con accompagnatore. Pranzo libero in corso di giornata. A seguire trasferimento in hotel nei dintorni del confine franco/tedesco. Sistemazione, cena e pernottamento.</w:t>
      </w:r>
    </w:p>
    <w:p w:rsidR="00376D7E" w:rsidRDefault="00376D7E" w:rsidP="00376D7E">
      <w:pPr>
        <w:pStyle w:val="Paragrafoelenco"/>
        <w:rPr>
          <w:bCs/>
        </w:rPr>
      </w:pPr>
    </w:p>
    <w:p w:rsidR="00376D7E" w:rsidRPr="00376D7E" w:rsidRDefault="00376D7E" w:rsidP="00376D7E">
      <w:pPr>
        <w:pStyle w:val="Paragrafoelenco"/>
        <w:rPr>
          <w:b/>
          <w:color w:val="632423" w:themeColor="accent2" w:themeShade="80"/>
          <w:u w:val="single"/>
        </w:rPr>
      </w:pPr>
      <w:r w:rsidRPr="00376D7E">
        <w:rPr>
          <w:b/>
          <w:bCs/>
          <w:color w:val="632423" w:themeColor="accent2" w:themeShade="80"/>
          <w:u w:val="single"/>
        </w:rPr>
        <w:t>2 GIORNO: STRASBURGO</w:t>
      </w:r>
    </w:p>
    <w:p w:rsidR="00376D7E" w:rsidRDefault="00376D7E" w:rsidP="00376D7E">
      <w:pPr>
        <w:pStyle w:val="Paragrafoelenco"/>
      </w:pPr>
      <w:r w:rsidRPr="00376D7E">
        <w:t>Dopo la prima colazione, trasferimento a Strasburgo e visita del capoluogo della regione dell’</w:t>
      </w:r>
      <w:proofErr w:type="spellStart"/>
      <w:r w:rsidRPr="00376D7E">
        <w:t>Alsazia-Champagne-Ardenne-Lorena</w:t>
      </w:r>
      <w:proofErr w:type="spellEnd"/>
      <w:r w:rsidRPr="00376D7E">
        <w:t>, nel Nord-est della Francia, sede ufficiale del Parlamento Europeo. La sua posizione sul confine tedesco ha reso questa città soggetta alla duplice influenza francese e tedesca, evidente nella cultura e nell’architettura. L’orologio astronomico della gotica cattedrale di Notre-Dame offre ogni giorno piccoli spettacoli. Pranzo libero in corso di giornata. Rientro in hotel per la cena, serata libera e pernottamento.</w:t>
      </w:r>
    </w:p>
    <w:p w:rsidR="00376D7E" w:rsidRPr="00376D7E" w:rsidRDefault="00376D7E" w:rsidP="00376D7E">
      <w:pPr>
        <w:pStyle w:val="Paragrafoelenco"/>
      </w:pPr>
    </w:p>
    <w:p w:rsidR="00376D7E" w:rsidRPr="00376D7E" w:rsidRDefault="00376D7E" w:rsidP="00376D7E">
      <w:pPr>
        <w:pStyle w:val="Paragrafoelenco"/>
        <w:rPr>
          <w:b/>
          <w:color w:val="632423" w:themeColor="accent2" w:themeShade="80"/>
          <w:u w:val="single"/>
        </w:rPr>
      </w:pPr>
      <w:r w:rsidRPr="00376D7E">
        <w:rPr>
          <w:b/>
          <w:bCs/>
          <w:color w:val="632423" w:themeColor="accent2" w:themeShade="80"/>
          <w:u w:val="single"/>
        </w:rPr>
        <w:t>3 GIORNO: RIQUEWIHR – COLMAR</w:t>
      </w:r>
    </w:p>
    <w:p w:rsidR="00376D7E" w:rsidRPr="00376D7E" w:rsidRDefault="00376D7E" w:rsidP="00376D7E">
      <w:pPr>
        <w:pStyle w:val="Paragrafoelenco"/>
      </w:pPr>
      <w:r w:rsidRPr="00376D7E">
        <w:t xml:space="preserve">Dopo la prima colazione in hotel, partenza per </w:t>
      </w:r>
      <w:proofErr w:type="spellStart"/>
      <w:r w:rsidRPr="00376D7E">
        <w:t>Riquewihr</w:t>
      </w:r>
      <w:proofErr w:type="spellEnd"/>
      <w:r w:rsidRPr="00376D7E">
        <w:t xml:space="preserve"> e Colmar. La prima tappa sarà a </w:t>
      </w:r>
      <w:proofErr w:type="spellStart"/>
      <w:r w:rsidRPr="00376D7E">
        <w:t>Riquewihr</w:t>
      </w:r>
      <w:proofErr w:type="spellEnd"/>
      <w:r w:rsidRPr="00376D7E">
        <w:t>, circondata da vigne, questa città fortificata è un vero gioiello. Il suo centro medievale, con case colorate a graticcio, pare abbia ispirato i disegnatori Disney per la realizzazione degli ambienti del film di animazione “La Bella e la Bestia”. In seguito ci si trasferirà a Colmar, altra tappa imperdibile di un itinerario in Alsazia. suggestivo centro storico con 45 edifici classificati nell’inventario dei “monumenti storici” ha fatto sì che Colmar meritasse l’appellativo di “ Città d’arte”. E’ inoltre sede di industrie tessili, alimentari, meccaniche e chimiche. Pranzo libero in corso di giornata. Rientro in hotel per la cena, serata libera e pernottamento.</w:t>
      </w:r>
    </w:p>
    <w:p w:rsidR="00376D7E" w:rsidRDefault="00376D7E" w:rsidP="00376D7E">
      <w:pPr>
        <w:pStyle w:val="Paragrafoelenco"/>
        <w:rPr>
          <w:bCs/>
        </w:rPr>
      </w:pPr>
    </w:p>
    <w:p w:rsidR="00376D7E" w:rsidRPr="00376D7E" w:rsidRDefault="00376D7E" w:rsidP="00376D7E">
      <w:pPr>
        <w:pStyle w:val="Paragrafoelenco"/>
        <w:rPr>
          <w:b/>
          <w:color w:val="632423" w:themeColor="accent2" w:themeShade="80"/>
          <w:u w:val="single"/>
        </w:rPr>
      </w:pPr>
      <w:r w:rsidRPr="00376D7E">
        <w:rPr>
          <w:b/>
          <w:bCs/>
          <w:color w:val="632423" w:themeColor="accent2" w:themeShade="80"/>
          <w:u w:val="single"/>
        </w:rPr>
        <w:t xml:space="preserve">4 GIORNO: FRIBURGO – LOCALITA’ </w:t>
      </w:r>
      <w:proofErr w:type="spellStart"/>
      <w:r w:rsidRPr="00376D7E">
        <w:rPr>
          <w:b/>
          <w:bCs/>
          <w:color w:val="632423" w:themeColor="accent2" w:themeShade="80"/>
          <w:u w:val="single"/>
        </w:rPr>
        <w:t>DI</w:t>
      </w:r>
      <w:proofErr w:type="spellEnd"/>
      <w:r w:rsidRPr="00376D7E">
        <w:rPr>
          <w:b/>
          <w:bCs/>
          <w:color w:val="632423" w:themeColor="accent2" w:themeShade="80"/>
          <w:u w:val="single"/>
        </w:rPr>
        <w:t xml:space="preserve"> PARTENZA</w:t>
      </w:r>
    </w:p>
    <w:p w:rsidR="00376D7E" w:rsidRPr="00376D7E" w:rsidRDefault="00376D7E" w:rsidP="00376D7E">
      <w:pPr>
        <w:pStyle w:val="Paragrafoelenco"/>
      </w:pPr>
      <w:r w:rsidRPr="00376D7E">
        <w:t>Dopo la prima colazione carico dei bagagli e trasferimento a Friburgo, cittadina che vanta uno dei più bei centri storici di tutta la Germania, disegnata da piccoli canali che scorrono accanto ai marciapiedi, i tipici “</w:t>
      </w:r>
      <w:proofErr w:type="spellStart"/>
      <w:r w:rsidRPr="00376D7E">
        <w:t>Bächle</w:t>
      </w:r>
      <w:proofErr w:type="spellEnd"/>
      <w:r w:rsidRPr="00376D7E">
        <w:t>”. Una città in cui convivono storia e cultura, come testimonia la torre gotica della cattedrale alta centosedici metri, che campeggia nell’omonima piazza del centro storico. Pranzo libero e nel pomeriggio viaggio di ritorno con soste tecniche lungo il percorso anche per la cena libera. Arrivo in tarda serata.</w:t>
      </w:r>
    </w:p>
    <w:p w:rsidR="00376D7E" w:rsidRPr="00376D7E" w:rsidRDefault="00376D7E" w:rsidP="00376D7E">
      <w:pPr>
        <w:pStyle w:val="Paragrafoelenco"/>
      </w:pPr>
      <w:r w:rsidRPr="00376D7E">
        <w:rPr>
          <w:bCs/>
        </w:rPr>
        <w:t> </w:t>
      </w:r>
    </w:p>
    <w:p w:rsidR="00376D7E" w:rsidRPr="00376D7E" w:rsidRDefault="00376D7E" w:rsidP="00376D7E">
      <w:pPr>
        <w:pStyle w:val="Paragrafoelenco"/>
        <w:rPr>
          <w:b/>
          <w:u w:val="single"/>
        </w:rPr>
      </w:pPr>
      <w:r w:rsidRPr="00376D7E">
        <w:t> </w:t>
      </w:r>
      <w:r w:rsidRPr="00376D7E">
        <w:rPr>
          <w:b/>
          <w:u w:val="single"/>
        </w:rPr>
        <w:t>La quota comprende:</w:t>
      </w:r>
    </w:p>
    <w:p w:rsidR="00376D7E" w:rsidRPr="00376D7E" w:rsidRDefault="00376D7E" w:rsidP="00376D7E">
      <w:pPr>
        <w:pStyle w:val="Paragrafoelenco"/>
      </w:pPr>
      <w:r w:rsidRPr="00376D7E">
        <w:t>·         Viaggio in comodo bus GT</w:t>
      </w:r>
    </w:p>
    <w:p w:rsidR="00376D7E" w:rsidRPr="00376D7E" w:rsidRDefault="00376D7E" w:rsidP="00376D7E">
      <w:pPr>
        <w:pStyle w:val="Paragrafoelenco"/>
      </w:pPr>
      <w:r w:rsidRPr="00376D7E">
        <w:t>·         Sistemazione in hotel 3*-4* in zona confine franco/tedesco</w:t>
      </w:r>
    </w:p>
    <w:p w:rsidR="00376D7E" w:rsidRPr="00376D7E" w:rsidRDefault="00376D7E" w:rsidP="00376D7E">
      <w:pPr>
        <w:pStyle w:val="Paragrafoelenco"/>
      </w:pPr>
      <w:r w:rsidRPr="00376D7E">
        <w:t>·         Trattamento di mezza pensione in hotel</w:t>
      </w:r>
    </w:p>
    <w:p w:rsidR="00376D7E" w:rsidRPr="00376D7E" w:rsidRDefault="00376D7E" w:rsidP="00376D7E">
      <w:pPr>
        <w:pStyle w:val="Paragrafoelenco"/>
      </w:pPr>
      <w:r w:rsidRPr="00376D7E">
        <w:t>·         Cene con menù curati 3 portate con acqua e pane ai tavoli</w:t>
      </w:r>
    </w:p>
    <w:p w:rsidR="00376D7E" w:rsidRPr="00376D7E" w:rsidRDefault="00376D7E" w:rsidP="00376D7E">
      <w:pPr>
        <w:pStyle w:val="Paragrafoelenco"/>
      </w:pPr>
      <w:r w:rsidRPr="00376D7E">
        <w:t>·         Visite come da programma</w:t>
      </w:r>
    </w:p>
    <w:p w:rsidR="00376D7E" w:rsidRPr="00376D7E" w:rsidRDefault="00376D7E" w:rsidP="00376D7E">
      <w:pPr>
        <w:pStyle w:val="Paragrafoelenco"/>
      </w:pPr>
      <w:r w:rsidRPr="00376D7E">
        <w:t>·         Accompagnatore agenzia per tutta la durata del viaggio</w:t>
      </w:r>
    </w:p>
    <w:p w:rsidR="00376D7E" w:rsidRPr="00376D7E" w:rsidRDefault="00376D7E" w:rsidP="00376D7E">
      <w:pPr>
        <w:pStyle w:val="Paragrafoelenco"/>
      </w:pPr>
      <w:r w:rsidRPr="00376D7E">
        <w:t>·         Radioline a disposizione per le visite</w:t>
      </w:r>
      <w:r>
        <w:t xml:space="preserve"> -</w:t>
      </w:r>
      <w:r w:rsidRPr="00376D7E">
        <w:t>  Assicurazione medico/bagaglio</w:t>
      </w:r>
    </w:p>
    <w:p w:rsidR="00376D7E" w:rsidRPr="00376D7E" w:rsidRDefault="00376D7E" w:rsidP="00376D7E">
      <w:pPr>
        <w:pStyle w:val="Paragrafoelenco"/>
      </w:pPr>
      <w:r w:rsidRPr="00376D7E">
        <w:rPr>
          <w:b/>
          <w:u w:val="single"/>
        </w:rPr>
        <w:t>La quota non comprende</w:t>
      </w:r>
      <w:r w:rsidRPr="00376D7E">
        <w:t>:</w:t>
      </w:r>
    </w:p>
    <w:p w:rsidR="00376D7E" w:rsidRPr="00376D7E" w:rsidRDefault="00376D7E" w:rsidP="00376D7E">
      <w:pPr>
        <w:pStyle w:val="Paragrafoelenco"/>
      </w:pPr>
      <w:r w:rsidRPr="00376D7E">
        <w:t>·         Mance ed extra in genere</w:t>
      </w:r>
      <w:r>
        <w:t>-  </w:t>
      </w:r>
      <w:r w:rsidRPr="00376D7E">
        <w:t xml:space="preserve">Tasse di soggiorno </w:t>
      </w:r>
      <w:r>
        <w:t>·</w:t>
      </w:r>
      <w:r w:rsidRPr="00376D7E">
        <w:t>  Bevande ai pasti</w:t>
      </w:r>
    </w:p>
    <w:p w:rsidR="00376D7E" w:rsidRPr="00376D7E" w:rsidRDefault="00376D7E" w:rsidP="00376D7E">
      <w:pPr>
        <w:pStyle w:val="Paragrafoelenco"/>
      </w:pPr>
      <w:r w:rsidRPr="00376D7E">
        <w:t>·         Pasti non menzionati</w:t>
      </w:r>
      <w:r>
        <w:t xml:space="preserve">  -</w:t>
      </w:r>
      <w:r w:rsidRPr="00376D7E">
        <w:t>    Tutti gli ingressi</w:t>
      </w:r>
      <w:r>
        <w:t xml:space="preserve"> - </w:t>
      </w:r>
    </w:p>
    <w:p w:rsidR="00376D7E" w:rsidRPr="00376D7E" w:rsidRDefault="00376D7E" w:rsidP="00376D7E">
      <w:pPr>
        <w:pStyle w:val="Paragrafoelenco"/>
        <w:rPr>
          <w:b/>
          <w:u w:val="single"/>
        </w:rPr>
      </w:pPr>
      <w:r w:rsidRPr="00376D7E">
        <w:t>·         Assicurazione annullamento € 40,00    </w:t>
      </w:r>
      <w:r>
        <w:t>-</w:t>
      </w:r>
      <w:r w:rsidRPr="00376D7E">
        <w:t>    Tutto quanto non indicato ne “la quota comprende”</w:t>
      </w:r>
    </w:p>
    <w:sectPr w:rsidR="00376D7E" w:rsidRPr="00376D7E" w:rsidSect="00EB7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34C"/>
    <w:multiLevelType w:val="multilevel"/>
    <w:tmpl w:val="9F9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7B11D5"/>
    <w:multiLevelType w:val="multilevel"/>
    <w:tmpl w:val="AD44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oNotDisplayPageBoundaries/>
  <w:proofState w:spelling="clean"/>
  <w:defaultTabStop w:val="708"/>
  <w:hyphenationZone w:val="283"/>
  <w:characterSpacingControl w:val="doNotCompress"/>
  <w:compat/>
  <w:rsids>
    <w:rsidRoot w:val="003D3E11"/>
    <w:rsid w:val="00336ED9"/>
    <w:rsid w:val="00376D7E"/>
    <w:rsid w:val="003D3E11"/>
    <w:rsid w:val="00430A89"/>
    <w:rsid w:val="005D2BD6"/>
    <w:rsid w:val="0062417B"/>
    <w:rsid w:val="00856E6D"/>
    <w:rsid w:val="008654B3"/>
    <w:rsid w:val="0088046D"/>
    <w:rsid w:val="00910252"/>
    <w:rsid w:val="00985728"/>
    <w:rsid w:val="00A51A75"/>
    <w:rsid w:val="00C44E34"/>
    <w:rsid w:val="00D87847"/>
    <w:rsid w:val="00EB7CDD"/>
    <w:rsid w:val="00E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BD6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B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3E1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E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E1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2022-11-03T07:25:00Z</cp:lastPrinted>
  <dcterms:created xsi:type="dcterms:W3CDTF">2022-11-03T10:58:00Z</dcterms:created>
  <dcterms:modified xsi:type="dcterms:W3CDTF">2022-11-03T11:09:00Z</dcterms:modified>
</cp:coreProperties>
</file>