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96C" w:rsidRPr="000E296C" w:rsidRDefault="000E296C" w:rsidP="000E296C">
      <w:pPr>
        <w:outlineLvl w:val="0"/>
        <w:rPr>
          <w:rFonts w:eastAsia="Times New Roman" w:cs="Times New Roman"/>
          <w:b/>
          <w:bCs/>
          <w:caps/>
          <w:kern w:val="36"/>
          <w:sz w:val="34"/>
          <w:szCs w:val="34"/>
        </w:rPr>
      </w:pPr>
      <w:r>
        <w:rPr>
          <w:rFonts w:eastAsia="Times New Roman" w:cs="Times New Roman"/>
          <w:b/>
          <w:bCs/>
          <w:caps/>
          <w:noProof/>
          <w:kern w:val="36"/>
          <w:sz w:val="34"/>
          <w:szCs w:val="34"/>
        </w:rPr>
        <w:drawing>
          <wp:anchor distT="0" distB="0" distL="114300" distR="114300" simplePos="0" relativeHeight="251659264" behindDoc="0" locked="0" layoutInCell="1" allowOverlap="1">
            <wp:simplePos x="0" y="0"/>
            <wp:positionH relativeFrom="margin">
              <wp:posOffset>3741420</wp:posOffset>
            </wp:positionH>
            <wp:positionV relativeFrom="margin">
              <wp:align>top</wp:align>
            </wp:positionV>
            <wp:extent cx="1809750" cy="293370"/>
            <wp:effectExtent l="19050" t="19050" r="19050" b="11430"/>
            <wp:wrapSquare wrapText="bothSides"/>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cstate="print"/>
                    <a:srcRect/>
                    <a:stretch>
                      <a:fillRect/>
                    </a:stretch>
                  </pic:blipFill>
                  <pic:spPr bwMode="auto">
                    <a:xfrm>
                      <a:off x="0" y="0"/>
                      <a:ext cx="1809750" cy="293370"/>
                    </a:xfrm>
                    <a:prstGeom prst="rect">
                      <a:avLst/>
                    </a:prstGeom>
                    <a:noFill/>
                    <a:ln w="12700">
                      <a:solidFill>
                        <a:schemeClr val="accent2">
                          <a:lumMod val="75000"/>
                        </a:schemeClr>
                      </a:solidFill>
                      <a:miter lim="800000"/>
                      <a:headEnd/>
                      <a:tailEnd/>
                    </a:ln>
                  </pic:spPr>
                </pic:pic>
              </a:graphicData>
            </a:graphic>
          </wp:anchor>
        </w:drawing>
      </w:r>
      <w:r w:rsidRPr="000E296C">
        <w:rPr>
          <w:rFonts w:eastAsia="Times New Roman" w:cs="Times New Roman"/>
          <w:b/>
          <w:bCs/>
          <w:caps/>
          <w:kern w:val="36"/>
          <w:sz w:val="34"/>
          <w:szCs w:val="34"/>
        </w:rPr>
        <w:drawing>
          <wp:inline distT="0" distB="0" distL="0" distR="0">
            <wp:extent cx="2857500" cy="342900"/>
            <wp:effectExtent l="19050" t="19050" r="19050" b="19050"/>
            <wp:docPr id="2" name="Immagine 3" descr="https://www.tumifaigirar.net/sites/default/files/styles/large/public/logo-small_0.png?itok=5ro6hah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umifaigirar.net/sites/default/files/styles/large/public/logo-small_0.png?itok=5ro6hahv"/>
                    <pic:cNvPicPr>
                      <a:picLocks noChangeAspect="1" noChangeArrowheads="1"/>
                    </pic:cNvPicPr>
                  </pic:nvPicPr>
                  <pic:blipFill>
                    <a:blip r:embed="rId5" cstate="print"/>
                    <a:srcRect/>
                    <a:stretch>
                      <a:fillRect/>
                    </a:stretch>
                  </pic:blipFill>
                  <pic:spPr bwMode="auto">
                    <a:xfrm>
                      <a:off x="0" y="0"/>
                      <a:ext cx="2857500" cy="342900"/>
                    </a:xfrm>
                    <a:prstGeom prst="rect">
                      <a:avLst/>
                    </a:prstGeom>
                    <a:noFill/>
                    <a:ln w="12700">
                      <a:solidFill>
                        <a:schemeClr val="accent2">
                          <a:lumMod val="75000"/>
                        </a:schemeClr>
                      </a:solidFill>
                      <a:miter lim="800000"/>
                      <a:headEnd/>
                      <a:tailEnd/>
                    </a:ln>
                  </pic:spPr>
                </pic:pic>
              </a:graphicData>
            </a:graphic>
          </wp:inline>
        </w:drawing>
      </w:r>
      <w:hyperlink r:id="rId6" w:history="1">
        <w:r w:rsidRPr="000E296C">
          <w:rPr>
            <w:rFonts w:eastAsia="Times New Roman" w:cs="Times New Roman"/>
            <w:b/>
            <w:bCs/>
            <w:caps/>
            <w:color w:val="FFA500"/>
            <w:kern w:val="36"/>
            <w:sz w:val="34"/>
            <w:szCs w:val="34"/>
          </w:rPr>
          <w:br/>
        </w:r>
        <w:r w:rsidRPr="000E296C">
          <w:rPr>
            <w:rFonts w:eastAsia="Times New Roman" w:cs="Times New Roman"/>
            <w:b/>
            <w:bCs/>
            <w:caps/>
            <w:color w:val="FFA500"/>
            <w:kern w:val="36"/>
            <w:sz w:val="34"/>
          </w:rPr>
          <w:t xml:space="preserve">PELLEGRINAGGIO AL SANTUARIO </w:t>
        </w:r>
        <w:proofErr w:type="spellStart"/>
        <w:r w:rsidRPr="000E296C">
          <w:rPr>
            <w:rFonts w:eastAsia="Times New Roman" w:cs="Times New Roman"/>
            <w:b/>
            <w:bCs/>
            <w:caps/>
            <w:color w:val="FFA500"/>
            <w:kern w:val="36"/>
            <w:sz w:val="34"/>
          </w:rPr>
          <w:t>DI</w:t>
        </w:r>
        <w:proofErr w:type="spellEnd"/>
        <w:r w:rsidRPr="000E296C">
          <w:rPr>
            <w:rFonts w:eastAsia="Times New Roman" w:cs="Times New Roman"/>
            <w:b/>
            <w:bCs/>
            <w:caps/>
            <w:color w:val="FFA500"/>
            <w:kern w:val="36"/>
            <w:sz w:val="34"/>
          </w:rPr>
          <w:t xml:space="preserve"> NOSTRA SIGNORA </w:t>
        </w:r>
        <w:proofErr w:type="spellStart"/>
        <w:r w:rsidRPr="000E296C">
          <w:rPr>
            <w:rFonts w:eastAsia="Times New Roman" w:cs="Times New Roman"/>
            <w:b/>
            <w:bCs/>
            <w:caps/>
            <w:color w:val="FFA500"/>
            <w:kern w:val="36"/>
            <w:sz w:val="34"/>
          </w:rPr>
          <w:t>DI</w:t>
        </w:r>
        <w:proofErr w:type="spellEnd"/>
        <w:r w:rsidRPr="000E296C">
          <w:rPr>
            <w:rFonts w:eastAsia="Times New Roman" w:cs="Times New Roman"/>
            <w:b/>
            <w:bCs/>
            <w:caps/>
            <w:color w:val="FFA500"/>
            <w:kern w:val="36"/>
            <w:sz w:val="34"/>
          </w:rPr>
          <w:t xml:space="preserve"> LOURDES</w:t>
        </w:r>
      </w:hyperlink>
    </w:p>
    <w:p w:rsidR="000E296C" w:rsidRPr="000E296C" w:rsidRDefault="000E296C" w:rsidP="000E296C">
      <w:pPr>
        <w:shd w:val="clear" w:color="auto" w:fill="FFFFFF"/>
        <w:jc w:val="center"/>
        <w:rPr>
          <w:rFonts w:eastAsia="Times New Roman" w:cs="Times New Roman"/>
          <w:color w:val="000000"/>
          <w:sz w:val="17"/>
          <w:szCs w:val="17"/>
        </w:rPr>
      </w:pPr>
      <w:r>
        <w:rPr>
          <w:rFonts w:eastAsia="Times New Roman" w:cs="Times New Roman"/>
          <w:noProof/>
          <w:color w:val="000000"/>
          <w:sz w:val="17"/>
          <w:szCs w:val="17"/>
        </w:rPr>
        <w:drawing>
          <wp:inline distT="0" distB="0" distL="0" distR="0">
            <wp:extent cx="2145030" cy="2438400"/>
            <wp:effectExtent l="19050" t="0" r="7620" b="0"/>
            <wp:docPr id="1" name="Immagine 1" descr="https://www.tumifaigirar.net/sites/default/files/styles/large/public/field/image/LOURDES.jpg?itok=VUIJv3f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umifaigirar.net/sites/default/files/styles/large/public/field/image/LOURDES.jpg?itok=VUIJv3fz"/>
                    <pic:cNvPicPr>
                      <a:picLocks noChangeAspect="1" noChangeArrowheads="1"/>
                    </pic:cNvPicPr>
                  </pic:nvPicPr>
                  <pic:blipFill>
                    <a:blip r:embed="rId7" cstate="print"/>
                    <a:srcRect/>
                    <a:stretch>
                      <a:fillRect/>
                    </a:stretch>
                  </pic:blipFill>
                  <pic:spPr bwMode="auto">
                    <a:xfrm>
                      <a:off x="0" y="0"/>
                      <a:ext cx="2146654" cy="2440246"/>
                    </a:xfrm>
                    <a:prstGeom prst="rect">
                      <a:avLst/>
                    </a:prstGeom>
                    <a:noFill/>
                    <a:ln w="9525">
                      <a:noFill/>
                      <a:miter lim="800000"/>
                      <a:headEnd/>
                      <a:tailEnd/>
                    </a:ln>
                  </pic:spPr>
                </pic:pic>
              </a:graphicData>
            </a:graphic>
          </wp:inline>
        </w:drawing>
      </w:r>
    </w:p>
    <w:p w:rsidR="000E296C" w:rsidRPr="000E296C" w:rsidRDefault="000E296C" w:rsidP="000E296C">
      <w:pPr>
        <w:shd w:val="clear" w:color="auto" w:fill="FFFFFF"/>
        <w:spacing w:after="168"/>
        <w:jc w:val="center"/>
        <w:rPr>
          <w:rFonts w:eastAsia="Times New Roman" w:cs="Times New Roman"/>
          <w:color w:val="000000"/>
          <w:sz w:val="17"/>
          <w:szCs w:val="17"/>
        </w:rPr>
      </w:pPr>
      <w:r w:rsidRPr="000E296C">
        <w:rPr>
          <w:rFonts w:ascii="Verdana" w:eastAsia="Times New Roman" w:hAnsi="Verdana" w:cs="Times New Roman"/>
          <w:b/>
          <w:bCs/>
          <w:color w:val="000000"/>
          <w:sz w:val="22"/>
        </w:rPr>
        <w:t xml:space="preserve">PELLEGRINAGGIO AL SANTUARIO </w:t>
      </w:r>
      <w:proofErr w:type="spellStart"/>
      <w:r w:rsidRPr="000E296C">
        <w:rPr>
          <w:rFonts w:ascii="Verdana" w:eastAsia="Times New Roman" w:hAnsi="Verdana" w:cs="Times New Roman"/>
          <w:b/>
          <w:bCs/>
          <w:color w:val="000000"/>
          <w:sz w:val="22"/>
        </w:rPr>
        <w:t>DI</w:t>
      </w:r>
      <w:proofErr w:type="spellEnd"/>
      <w:r w:rsidRPr="000E296C">
        <w:rPr>
          <w:rFonts w:ascii="Verdana" w:eastAsia="Times New Roman" w:hAnsi="Verdana" w:cs="Times New Roman"/>
          <w:b/>
          <w:bCs/>
          <w:color w:val="000000"/>
          <w:sz w:val="22"/>
        </w:rPr>
        <w:t xml:space="preserve"> NOSTRA SIGNORA </w:t>
      </w:r>
      <w:proofErr w:type="spellStart"/>
      <w:r w:rsidRPr="000E296C">
        <w:rPr>
          <w:rFonts w:ascii="Verdana" w:eastAsia="Times New Roman" w:hAnsi="Verdana" w:cs="Times New Roman"/>
          <w:b/>
          <w:bCs/>
          <w:color w:val="000000"/>
          <w:sz w:val="22"/>
        </w:rPr>
        <w:t>DI</w:t>
      </w:r>
      <w:proofErr w:type="spellEnd"/>
      <w:r w:rsidRPr="000E296C">
        <w:rPr>
          <w:rFonts w:ascii="Verdana" w:eastAsia="Times New Roman" w:hAnsi="Verdana" w:cs="Times New Roman"/>
          <w:b/>
          <w:bCs/>
          <w:color w:val="000000"/>
          <w:sz w:val="22"/>
        </w:rPr>
        <w:t xml:space="preserve"> LOURDES </w:t>
      </w:r>
    </w:p>
    <w:p w:rsidR="000E296C" w:rsidRPr="000E296C" w:rsidRDefault="000E296C" w:rsidP="000E296C">
      <w:pPr>
        <w:shd w:val="clear" w:color="auto" w:fill="FFFFFF"/>
        <w:spacing w:after="168"/>
        <w:jc w:val="center"/>
        <w:rPr>
          <w:rFonts w:eastAsia="Times New Roman" w:cs="Times New Roman"/>
          <w:color w:val="000000"/>
          <w:sz w:val="17"/>
          <w:szCs w:val="17"/>
        </w:rPr>
      </w:pPr>
      <w:r w:rsidRPr="000E296C">
        <w:rPr>
          <w:rFonts w:eastAsia="Times New Roman" w:cs="Times New Roman"/>
          <w:color w:val="000000"/>
          <w:sz w:val="17"/>
          <w:szCs w:val="17"/>
        </w:rPr>
        <w:t> </w:t>
      </w:r>
    </w:p>
    <w:p w:rsidR="000E296C" w:rsidRPr="000E296C" w:rsidRDefault="000E296C" w:rsidP="000E296C">
      <w:pPr>
        <w:shd w:val="clear" w:color="auto" w:fill="FFFFFF"/>
        <w:spacing w:after="168"/>
        <w:jc w:val="center"/>
        <w:rPr>
          <w:rFonts w:eastAsia="Times New Roman" w:cs="Times New Roman"/>
          <w:color w:val="000000"/>
          <w:sz w:val="17"/>
          <w:szCs w:val="17"/>
        </w:rPr>
      </w:pPr>
      <w:r w:rsidRPr="000E296C">
        <w:rPr>
          <w:rFonts w:ascii="Verdana" w:eastAsia="Times New Roman" w:hAnsi="Verdana" w:cs="Times New Roman"/>
          <w:b/>
          <w:bCs/>
          <w:color w:val="000000"/>
          <w:sz w:val="22"/>
        </w:rPr>
        <w:t>17 -19 FEBBRAIO</w:t>
      </w:r>
    </w:p>
    <w:p w:rsidR="000E296C" w:rsidRPr="000E296C" w:rsidRDefault="000E296C" w:rsidP="000E296C">
      <w:pPr>
        <w:shd w:val="clear" w:color="auto" w:fill="FFFFFF"/>
        <w:spacing w:after="168"/>
        <w:jc w:val="center"/>
        <w:rPr>
          <w:rFonts w:eastAsia="Times New Roman" w:cs="Times New Roman"/>
          <w:color w:val="000000"/>
          <w:sz w:val="17"/>
          <w:szCs w:val="17"/>
        </w:rPr>
      </w:pPr>
      <w:r w:rsidRPr="000E296C">
        <w:rPr>
          <w:rFonts w:eastAsia="Times New Roman" w:cs="Times New Roman"/>
          <w:color w:val="000000"/>
          <w:sz w:val="17"/>
          <w:szCs w:val="17"/>
        </w:rPr>
        <w:t> </w:t>
      </w:r>
    </w:p>
    <w:p w:rsidR="000E296C" w:rsidRPr="000E296C" w:rsidRDefault="000E296C" w:rsidP="000E296C">
      <w:pPr>
        <w:shd w:val="clear" w:color="auto" w:fill="FFFFFF"/>
        <w:jc w:val="both"/>
        <w:rPr>
          <w:rFonts w:eastAsia="Times New Roman" w:cs="Times New Roman"/>
          <w:color w:val="000000"/>
          <w:sz w:val="17"/>
          <w:szCs w:val="17"/>
        </w:rPr>
      </w:pPr>
      <w:r w:rsidRPr="000E296C">
        <w:rPr>
          <w:rFonts w:ascii="Verdana" w:eastAsia="Times New Roman" w:hAnsi="Verdana" w:cs="Times New Roman"/>
          <w:b/>
          <w:bCs/>
          <w:color w:val="000000"/>
          <w:sz w:val="17"/>
        </w:rPr>
        <w:t>Venerdì:</w:t>
      </w:r>
      <w:r w:rsidRPr="000E296C">
        <w:rPr>
          <w:rFonts w:ascii="Verdana" w:eastAsia="Times New Roman" w:hAnsi="Verdana" w:cs="Times New Roman"/>
          <w:color w:val="000000"/>
          <w:sz w:val="17"/>
          <w:szCs w:val="17"/>
        </w:rPr>
        <w:t xml:space="preserve"> H.19.00 ritrovo dei </w:t>
      </w:r>
      <w:proofErr w:type="spellStart"/>
      <w:r w:rsidRPr="000E296C">
        <w:rPr>
          <w:rFonts w:ascii="Verdana" w:eastAsia="Times New Roman" w:hAnsi="Verdana" w:cs="Times New Roman"/>
          <w:color w:val="000000"/>
          <w:sz w:val="17"/>
          <w:szCs w:val="17"/>
        </w:rPr>
        <w:t>Sigg.ri</w:t>
      </w:r>
      <w:proofErr w:type="spellEnd"/>
      <w:r w:rsidRPr="000E296C">
        <w:rPr>
          <w:rFonts w:ascii="Verdana" w:eastAsia="Times New Roman" w:hAnsi="Verdana" w:cs="Times New Roman"/>
          <w:color w:val="000000"/>
          <w:sz w:val="17"/>
          <w:szCs w:val="17"/>
        </w:rPr>
        <w:t xml:space="preserve"> partecipanti nei luoghi convenuti e partenza in autopullman G.T. per Lourdes. Soste lungo il percorso. Cena libera in corso di viaggio. Pernottamento a bordo. </w:t>
      </w:r>
    </w:p>
    <w:p w:rsidR="000E296C" w:rsidRPr="000E296C" w:rsidRDefault="000E296C" w:rsidP="000E296C">
      <w:pPr>
        <w:shd w:val="clear" w:color="auto" w:fill="FFFFFF"/>
        <w:jc w:val="both"/>
        <w:rPr>
          <w:rFonts w:eastAsia="Times New Roman" w:cs="Times New Roman"/>
          <w:color w:val="000000"/>
          <w:sz w:val="17"/>
          <w:szCs w:val="17"/>
        </w:rPr>
      </w:pPr>
      <w:r w:rsidRPr="000E296C">
        <w:rPr>
          <w:rFonts w:eastAsia="Times New Roman" w:cs="Times New Roman"/>
          <w:color w:val="000000"/>
          <w:sz w:val="17"/>
          <w:szCs w:val="17"/>
        </w:rPr>
        <w:t> </w:t>
      </w:r>
    </w:p>
    <w:p w:rsidR="000E296C" w:rsidRPr="000E296C" w:rsidRDefault="000E296C" w:rsidP="000E296C">
      <w:pPr>
        <w:shd w:val="clear" w:color="auto" w:fill="FFFFFF"/>
        <w:jc w:val="both"/>
        <w:rPr>
          <w:rFonts w:eastAsia="Times New Roman" w:cs="Times New Roman"/>
          <w:color w:val="000000"/>
          <w:sz w:val="17"/>
          <w:szCs w:val="17"/>
        </w:rPr>
      </w:pPr>
      <w:r w:rsidRPr="000E296C">
        <w:rPr>
          <w:rFonts w:ascii="Verdana" w:eastAsia="Times New Roman" w:hAnsi="Verdana" w:cs="Times New Roman"/>
          <w:b/>
          <w:bCs/>
          <w:color w:val="000000"/>
          <w:sz w:val="17"/>
        </w:rPr>
        <w:t>Sabato:</w:t>
      </w:r>
      <w:r w:rsidRPr="000E296C">
        <w:rPr>
          <w:rFonts w:ascii="Verdana" w:eastAsia="Times New Roman" w:hAnsi="Verdana" w:cs="Times New Roman"/>
          <w:color w:val="000000"/>
          <w:sz w:val="17"/>
          <w:szCs w:val="17"/>
        </w:rPr>
        <w:t> In prima mattinata arrivo a Lourdes, deposito del bagaglio in hotel e mattinata a disposizione per prendere parte alle funzioni religiose della mattinata e per chi lo desidera possibilità di fare il bagno nelle piscine riempite con l’acqua che sgorga da una sorgente situata nella grotta delle apparizioni, la stessa che alimenta anche le fontane dalle quali sgorga “l’acqua di Lourdes”.  Ritorno in hotel per il pranzo. Nel pomeriggio potremo percorrere insieme la toccante Via Crucis, e per chi si volesse confessare a Lourdes ci sono alcuni sacerdoti disponibili all’ascolto della “riconciliazione”.  Tempo a disposizione per raccogliersi in preghiera alla Grotta, luogo delle apparizioni. Cena in hotel al termine della quale sarà possibile partecipare alla Processione Mariana. Pernottamento.</w:t>
      </w:r>
    </w:p>
    <w:p w:rsidR="000E296C" w:rsidRPr="000E296C" w:rsidRDefault="000E296C" w:rsidP="000E296C">
      <w:pPr>
        <w:shd w:val="clear" w:color="auto" w:fill="FFFFFF"/>
        <w:jc w:val="both"/>
        <w:rPr>
          <w:rFonts w:eastAsia="Times New Roman" w:cs="Times New Roman"/>
          <w:color w:val="000000"/>
          <w:sz w:val="17"/>
          <w:szCs w:val="17"/>
        </w:rPr>
      </w:pPr>
      <w:r w:rsidRPr="000E296C">
        <w:rPr>
          <w:rFonts w:eastAsia="Times New Roman" w:cs="Times New Roman"/>
          <w:color w:val="000000"/>
          <w:sz w:val="17"/>
          <w:szCs w:val="17"/>
        </w:rPr>
        <w:t> </w:t>
      </w:r>
    </w:p>
    <w:p w:rsidR="000E296C" w:rsidRPr="000E296C" w:rsidRDefault="000E296C" w:rsidP="000E296C">
      <w:pPr>
        <w:shd w:val="clear" w:color="auto" w:fill="FFFFFF"/>
        <w:jc w:val="both"/>
        <w:rPr>
          <w:rFonts w:eastAsia="Times New Roman" w:cs="Times New Roman"/>
          <w:color w:val="000000"/>
          <w:sz w:val="17"/>
          <w:szCs w:val="17"/>
        </w:rPr>
      </w:pPr>
      <w:r w:rsidRPr="000E296C">
        <w:rPr>
          <w:rFonts w:ascii="Verdana" w:eastAsia="Times New Roman" w:hAnsi="Verdana" w:cs="Times New Roman"/>
          <w:b/>
          <w:bCs/>
          <w:color w:val="000000"/>
          <w:sz w:val="17"/>
        </w:rPr>
        <w:t>Domenica:</w:t>
      </w:r>
      <w:r w:rsidRPr="000E296C">
        <w:rPr>
          <w:rFonts w:ascii="Verdana" w:eastAsia="Times New Roman" w:hAnsi="Verdana" w:cs="Times New Roman"/>
          <w:color w:val="000000"/>
          <w:sz w:val="17"/>
          <w:szCs w:val="17"/>
        </w:rPr>
        <w:t xml:space="preserve"> Dopo la prima colazione in hotel potremo ancora goderci quest’oasi di spiritualità, questo luogo che ridà lo slancio per affrontare la vita, questo luogo di guarigioni e di </w:t>
      </w:r>
      <w:proofErr w:type="spellStart"/>
      <w:r w:rsidRPr="000E296C">
        <w:rPr>
          <w:rFonts w:ascii="Verdana" w:eastAsia="Times New Roman" w:hAnsi="Verdana" w:cs="Times New Roman"/>
          <w:color w:val="000000"/>
          <w:sz w:val="17"/>
          <w:szCs w:val="17"/>
        </w:rPr>
        <w:t>speranze…</w:t>
      </w:r>
      <w:proofErr w:type="spellEnd"/>
      <w:r w:rsidRPr="000E296C">
        <w:rPr>
          <w:rFonts w:ascii="Verdana" w:eastAsia="Times New Roman" w:hAnsi="Verdana" w:cs="Times New Roman"/>
          <w:color w:val="000000"/>
          <w:sz w:val="17"/>
          <w:szCs w:val="17"/>
        </w:rPr>
        <w:t>. H.12.00 partenza per il viaggio di ritorno. Pranzo libero in corso di viaggio. Arrivo previsto in nottata. </w:t>
      </w:r>
    </w:p>
    <w:p w:rsidR="000E296C" w:rsidRPr="000E296C" w:rsidRDefault="000E296C" w:rsidP="000E296C">
      <w:pPr>
        <w:shd w:val="clear" w:color="auto" w:fill="FFFFFF"/>
        <w:rPr>
          <w:rFonts w:eastAsia="Times New Roman" w:cs="Times New Roman"/>
          <w:color w:val="000000"/>
          <w:sz w:val="17"/>
          <w:szCs w:val="17"/>
        </w:rPr>
      </w:pPr>
      <w:r w:rsidRPr="000E296C">
        <w:rPr>
          <w:rFonts w:eastAsia="Times New Roman" w:cs="Times New Roman"/>
          <w:color w:val="000000"/>
          <w:sz w:val="17"/>
          <w:szCs w:val="17"/>
        </w:rPr>
        <w:t> </w:t>
      </w:r>
    </w:p>
    <w:p w:rsidR="000E296C" w:rsidRPr="000E296C" w:rsidRDefault="000E296C" w:rsidP="000E296C">
      <w:pPr>
        <w:shd w:val="clear" w:color="auto" w:fill="FFFFFF"/>
        <w:jc w:val="center"/>
        <w:rPr>
          <w:rFonts w:eastAsia="Times New Roman" w:cs="Times New Roman"/>
          <w:color w:val="000000"/>
          <w:sz w:val="17"/>
          <w:szCs w:val="17"/>
        </w:rPr>
      </w:pPr>
      <w:r w:rsidRPr="000E296C">
        <w:rPr>
          <w:rFonts w:eastAsia="Times New Roman" w:cs="Times New Roman"/>
          <w:color w:val="000000"/>
          <w:sz w:val="17"/>
          <w:szCs w:val="17"/>
        </w:rPr>
        <w:t> </w:t>
      </w:r>
    </w:p>
    <w:p w:rsidR="000E296C" w:rsidRPr="000E296C" w:rsidRDefault="000E296C" w:rsidP="000E296C">
      <w:pPr>
        <w:shd w:val="clear" w:color="auto" w:fill="FFFFFF"/>
        <w:jc w:val="center"/>
        <w:rPr>
          <w:rFonts w:eastAsia="Times New Roman" w:cs="Times New Roman"/>
          <w:color w:val="000000"/>
          <w:sz w:val="17"/>
          <w:szCs w:val="17"/>
        </w:rPr>
      </w:pPr>
      <w:r w:rsidRPr="000E296C">
        <w:rPr>
          <w:rFonts w:ascii="Verdana" w:eastAsia="Times New Roman" w:hAnsi="Verdana" w:cs="Times New Roman"/>
          <w:b/>
          <w:bCs/>
          <w:color w:val="000000"/>
          <w:sz w:val="22"/>
        </w:rPr>
        <w:t>QUOTA INDIVIDUALE di PARTECIPAZIONE € 215,00</w:t>
      </w:r>
    </w:p>
    <w:p w:rsidR="000E296C" w:rsidRPr="000E296C" w:rsidRDefault="000E296C" w:rsidP="000E296C">
      <w:pPr>
        <w:shd w:val="clear" w:color="auto" w:fill="FFFFFF"/>
        <w:jc w:val="center"/>
        <w:rPr>
          <w:rFonts w:eastAsia="Times New Roman" w:cs="Times New Roman"/>
          <w:color w:val="000000"/>
          <w:sz w:val="17"/>
          <w:szCs w:val="17"/>
        </w:rPr>
      </w:pPr>
      <w:r w:rsidRPr="000E296C">
        <w:rPr>
          <w:rFonts w:ascii="Verdana" w:eastAsia="Times New Roman" w:hAnsi="Verdana" w:cs="Times New Roman"/>
          <w:b/>
          <w:bCs/>
          <w:color w:val="000000"/>
          <w:sz w:val="22"/>
        </w:rPr>
        <w:t>SUPPLEMENTO CAMERA SINGOLA € 35,00</w:t>
      </w:r>
    </w:p>
    <w:p w:rsidR="000E296C" w:rsidRPr="000E296C" w:rsidRDefault="000E296C" w:rsidP="000E296C">
      <w:pPr>
        <w:shd w:val="clear" w:color="auto" w:fill="FFFFFF"/>
        <w:jc w:val="center"/>
        <w:rPr>
          <w:rFonts w:eastAsia="Times New Roman" w:cs="Times New Roman"/>
          <w:color w:val="000000"/>
          <w:sz w:val="17"/>
          <w:szCs w:val="17"/>
        </w:rPr>
      </w:pPr>
      <w:r w:rsidRPr="000E296C">
        <w:rPr>
          <w:rFonts w:ascii="Verdana" w:eastAsia="Times New Roman" w:hAnsi="Verdana" w:cs="Times New Roman"/>
          <w:b/>
          <w:bCs/>
          <w:color w:val="000000"/>
          <w:sz w:val="22"/>
        </w:rPr>
        <w:t> (Minimo 35 partecipanti)</w:t>
      </w:r>
    </w:p>
    <w:p w:rsidR="000E296C" w:rsidRPr="000E296C" w:rsidRDefault="000E296C" w:rsidP="000E296C">
      <w:pPr>
        <w:shd w:val="clear" w:color="auto" w:fill="FFFFFF"/>
        <w:jc w:val="center"/>
        <w:rPr>
          <w:rFonts w:eastAsia="Times New Roman" w:cs="Times New Roman"/>
          <w:color w:val="000000"/>
          <w:sz w:val="17"/>
          <w:szCs w:val="17"/>
        </w:rPr>
      </w:pPr>
      <w:r w:rsidRPr="000E296C">
        <w:rPr>
          <w:rFonts w:eastAsia="Times New Roman" w:cs="Times New Roman"/>
          <w:color w:val="000000"/>
          <w:sz w:val="17"/>
          <w:szCs w:val="17"/>
        </w:rPr>
        <w:t> </w:t>
      </w:r>
    </w:p>
    <w:p w:rsidR="000E296C" w:rsidRPr="000E296C" w:rsidRDefault="000E296C" w:rsidP="000E296C">
      <w:pPr>
        <w:shd w:val="clear" w:color="auto" w:fill="FFFFFF"/>
        <w:spacing w:after="168"/>
        <w:rPr>
          <w:rFonts w:eastAsia="Times New Roman" w:cs="Times New Roman"/>
          <w:color w:val="000000"/>
          <w:sz w:val="17"/>
          <w:szCs w:val="17"/>
        </w:rPr>
      </w:pPr>
      <w:r w:rsidRPr="000E296C">
        <w:rPr>
          <w:rFonts w:ascii="Verdana" w:eastAsia="Times New Roman" w:hAnsi="Verdana" w:cs="Times New Roman"/>
          <w:b/>
          <w:bCs/>
          <w:color w:val="000000"/>
          <w:sz w:val="17"/>
          <w:u w:val="single"/>
        </w:rPr>
        <w:t>LA QUOTA COMPRENDE:</w:t>
      </w:r>
      <w:r w:rsidRPr="000E296C">
        <w:rPr>
          <w:rFonts w:ascii="Verdana" w:eastAsia="Times New Roman" w:hAnsi="Verdana" w:cs="Times New Roman"/>
          <w:b/>
          <w:bCs/>
          <w:color w:val="000000"/>
          <w:sz w:val="17"/>
        </w:rPr>
        <w:t> </w:t>
      </w:r>
    </w:p>
    <w:p w:rsidR="000E296C" w:rsidRPr="000E296C" w:rsidRDefault="000E296C" w:rsidP="000E296C">
      <w:pPr>
        <w:shd w:val="clear" w:color="auto" w:fill="FFFFFF"/>
        <w:spacing w:after="168"/>
        <w:rPr>
          <w:rFonts w:eastAsia="Times New Roman" w:cs="Times New Roman"/>
          <w:color w:val="000000"/>
          <w:sz w:val="17"/>
          <w:szCs w:val="17"/>
        </w:rPr>
      </w:pPr>
      <w:r w:rsidRPr="000E296C">
        <w:rPr>
          <w:rFonts w:ascii="Verdana" w:eastAsia="Times New Roman" w:hAnsi="Verdana" w:cs="Times New Roman"/>
          <w:color w:val="000000"/>
          <w:sz w:val="17"/>
          <w:szCs w:val="17"/>
        </w:rPr>
        <w:t>- viaggio in autopullman GT</w:t>
      </w:r>
      <w:r>
        <w:rPr>
          <w:rFonts w:ascii="Verdana" w:eastAsia="Times New Roman" w:hAnsi="Verdana" w:cs="Times New Roman"/>
          <w:color w:val="000000"/>
          <w:sz w:val="17"/>
          <w:szCs w:val="17"/>
        </w:rPr>
        <w:t xml:space="preserve"> </w:t>
      </w:r>
      <w:r w:rsidRPr="000E296C">
        <w:rPr>
          <w:rFonts w:ascii="Verdana" w:eastAsia="Times New Roman" w:hAnsi="Verdana" w:cs="Times New Roman"/>
          <w:color w:val="000000"/>
          <w:sz w:val="17"/>
          <w:szCs w:val="17"/>
        </w:rPr>
        <w:t>- sistemazione in hotel 3*</w:t>
      </w:r>
      <w:r>
        <w:rPr>
          <w:rFonts w:ascii="Verdana" w:eastAsia="Times New Roman" w:hAnsi="Verdana" w:cs="Times New Roman"/>
          <w:color w:val="000000"/>
          <w:sz w:val="17"/>
          <w:szCs w:val="17"/>
        </w:rPr>
        <w:t xml:space="preserve"> </w:t>
      </w:r>
      <w:r w:rsidRPr="000E296C">
        <w:rPr>
          <w:rFonts w:ascii="Verdana" w:eastAsia="Times New Roman" w:hAnsi="Verdana" w:cs="Times New Roman"/>
          <w:color w:val="000000"/>
          <w:sz w:val="17"/>
          <w:szCs w:val="17"/>
        </w:rPr>
        <w:t>- trattamento pasti come da programma</w:t>
      </w:r>
    </w:p>
    <w:p w:rsidR="000E296C" w:rsidRDefault="000E296C" w:rsidP="000E296C">
      <w:pPr>
        <w:shd w:val="clear" w:color="auto" w:fill="FFFFFF"/>
        <w:spacing w:after="168"/>
        <w:rPr>
          <w:rFonts w:ascii="Verdana" w:eastAsia="Times New Roman" w:hAnsi="Verdana" w:cs="Times New Roman"/>
          <w:color w:val="000000"/>
          <w:sz w:val="17"/>
          <w:szCs w:val="17"/>
        </w:rPr>
      </w:pPr>
      <w:r w:rsidRPr="000E296C">
        <w:rPr>
          <w:rFonts w:ascii="Verdana" w:eastAsia="Times New Roman" w:hAnsi="Verdana" w:cs="Times New Roman"/>
          <w:color w:val="000000"/>
          <w:sz w:val="17"/>
          <w:szCs w:val="17"/>
        </w:rPr>
        <w:t>- ns. accompagnatore</w:t>
      </w:r>
      <w:r>
        <w:rPr>
          <w:rFonts w:ascii="Verdana" w:eastAsia="Times New Roman" w:hAnsi="Verdana" w:cs="Times New Roman"/>
          <w:color w:val="000000"/>
          <w:sz w:val="17"/>
          <w:szCs w:val="17"/>
        </w:rPr>
        <w:t xml:space="preserve"> </w:t>
      </w:r>
      <w:r w:rsidRPr="000E296C">
        <w:rPr>
          <w:rFonts w:ascii="Verdana" w:eastAsia="Times New Roman" w:hAnsi="Verdana" w:cs="Times New Roman"/>
          <w:color w:val="000000"/>
          <w:sz w:val="17"/>
          <w:szCs w:val="17"/>
        </w:rPr>
        <w:t>- assicurazione medico/bagaglio</w:t>
      </w:r>
      <w:r>
        <w:rPr>
          <w:rFonts w:ascii="Verdana" w:eastAsia="Times New Roman" w:hAnsi="Verdana" w:cs="Times New Roman"/>
          <w:color w:val="000000"/>
          <w:sz w:val="17"/>
          <w:szCs w:val="17"/>
        </w:rPr>
        <w:t xml:space="preserve"> </w:t>
      </w:r>
    </w:p>
    <w:p w:rsidR="000E296C" w:rsidRPr="000E296C" w:rsidRDefault="000E296C" w:rsidP="000E296C">
      <w:pPr>
        <w:shd w:val="clear" w:color="auto" w:fill="FFFFFF"/>
        <w:spacing w:after="168"/>
        <w:rPr>
          <w:rFonts w:eastAsia="Times New Roman" w:cs="Times New Roman"/>
          <w:color w:val="000000"/>
          <w:sz w:val="17"/>
          <w:szCs w:val="17"/>
        </w:rPr>
      </w:pPr>
      <w:r w:rsidRPr="000E296C">
        <w:rPr>
          <w:rFonts w:ascii="Verdana" w:eastAsia="Times New Roman" w:hAnsi="Verdana" w:cs="Times New Roman"/>
          <w:b/>
          <w:bCs/>
          <w:color w:val="000000"/>
          <w:sz w:val="17"/>
        </w:rPr>
        <w:t>LA QUOTA NON COMPRENDE:</w:t>
      </w:r>
    </w:p>
    <w:p w:rsidR="000E296C" w:rsidRPr="000E296C" w:rsidRDefault="000E296C" w:rsidP="000E296C">
      <w:pPr>
        <w:shd w:val="clear" w:color="auto" w:fill="FFFFFF"/>
        <w:spacing w:after="168"/>
        <w:rPr>
          <w:rFonts w:eastAsia="Times New Roman" w:cs="Times New Roman"/>
          <w:color w:val="000000"/>
          <w:sz w:val="17"/>
          <w:szCs w:val="17"/>
        </w:rPr>
      </w:pPr>
      <w:r w:rsidRPr="000E296C">
        <w:rPr>
          <w:rFonts w:ascii="Verdana" w:eastAsia="Times New Roman" w:hAnsi="Verdana" w:cs="Times New Roman"/>
          <w:color w:val="000000"/>
          <w:sz w:val="17"/>
          <w:szCs w:val="17"/>
        </w:rPr>
        <w:t>- i pasti in corso di viaggio</w:t>
      </w:r>
      <w:r>
        <w:rPr>
          <w:rFonts w:ascii="Verdana" w:eastAsia="Times New Roman" w:hAnsi="Verdana" w:cs="Times New Roman"/>
          <w:color w:val="000000"/>
          <w:sz w:val="17"/>
          <w:szCs w:val="17"/>
        </w:rPr>
        <w:t xml:space="preserve"> </w:t>
      </w:r>
      <w:r w:rsidRPr="000E296C">
        <w:rPr>
          <w:rFonts w:ascii="Verdana" w:eastAsia="Times New Roman" w:hAnsi="Verdana" w:cs="Times New Roman"/>
          <w:color w:val="000000"/>
          <w:sz w:val="17"/>
          <w:szCs w:val="17"/>
        </w:rPr>
        <w:t>- le bevande ai pasti</w:t>
      </w:r>
      <w:r>
        <w:rPr>
          <w:rFonts w:ascii="Verdana" w:eastAsia="Times New Roman" w:hAnsi="Verdana" w:cs="Times New Roman"/>
          <w:color w:val="000000"/>
          <w:sz w:val="17"/>
          <w:szCs w:val="17"/>
        </w:rPr>
        <w:t xml:space="preserve"> </w:t>
      </w:r>
      <w:r w:rsidRPr="000E296C">
        <w:rPr>
          <w:rFonts w:ascii="Verdana" w:eastAsia="Times New Roman" w:hAnsi="Verdana" w:cs="Times New Roman"/>
          <w:color w:val="000000"/>
          <w:sz w:val="17"/>
          <w:szCs w:val="17"/>
        </w:rPr>
        <w:t>- gli extra personali in genere e tutto quello non indicato ne "la quota comprende"</w:t>
      </w:r>
      <w:r>
        <w:rPr>
          <w:rFonts w:ascii="Verdana" w:eastAsia="Times New Roman" w:hAnsi="Verdana" w:cs="Times New Roman"/>
          <w:color w:val="000000"/>
          <w:sz w:val="17"/>
          <w:szCs w:val="17"/>
        </w:rPr>
        <w:t xml:space="preserve"> </w:t>
      </w:r>
      <w:r w:rsidRPr="000E296C">
        <w:rPr>
          <w:rFonts w:ascii="Verdana" w:eastAsia="Times New Roman" w:hAnsi="Verdana" w:cs="Times New Roman"/>
          <w:color w:val="000000"/>
          <w:sz w:val="17"/>
          <w:szCs w:val="17"/>
        </w:rPr>
        <w:t>- tassa di soggiorno                                                           </w:t>
      </w:r>
    </w:p>
    <w:p w:rsidR="000E296C" w:rsidRDefault="000E296C" w:rsidP="000E296C">
      <w:pPr>
        <w:shd w:val="clear" w:color="auto" w:fill="FFFFFF"/>
        <w:jc w:val="center"/>
        <w:rPr>
          <w:rFonts w:eastAsia="Times New Roman" w:cs="Times New Roman"/>
          <w:b/>
          <w:color w:val="000000"/>
        </w:rPr>
      </w:pPr>
      <w:r w:rsidRPr="005367B7">
        <w:rPr>
          <w:rFonts w:eastAsia="Times New Roman" w:cs="Times New Roman"/>
          <w:b/>
          <w:color w:val="000000"/>
        </w:rPr>
        <w:t>Organizzazione Tecnica: Tu mi fai Girar di Ingrid Capra</w:t>
      </w:r>
    </w:p>
    <w:p w:rsidR="000E296C" w:rsidRPr="000E296C" w:rsidRDefault="000E296C" w:rsidP="000E296C">
      <w:pPr>
        <w:shd w:val="clear" w:color="auto" w:fill="FFFFFF"/>
        <w:jc w:val="center"/>
        <w:rPr>
          <w:rFonts w:eastAsia="Times New Roman" w:cs="Times New Roman"/>
          <w:color w:val="000000"/>
          <w:sz w:val="17"/>
          <w:szCs w:val="17"/>
        </w:rPr>
      </w:pPr>
      <w:r w:rsidRPr="005367B7">
        <w:rPr>
          <w:rFonts w:eastAsia="Times New Roman" w:cs="Times New Roman"/>
          <w:b/>
          <w:color w:val="365F91" w:themeColor="accent1" w:themeShade="BF"/>
          <w:sz w:val="22"/>
          <w:szCs w:val="22"/>
        </w:rPr>
        <w:t xml:space="preserve">Prenotazioni presso </w:t>
      </w:r>
      <w:proofErr w:type="spellStart"/>
      <w:r w:rsidRPr="005367B7">
        <w:rPr>
          <w:rFonts w:eastAsia="Times New Roman" w:cs="Times New Roman"/>
          <w:b/>
          <w:color w:val="365F91" w:themeColor="accent1" w:themeShade="BF"/>
          <w:sz w:val="22"/>
          <w:szCs w:val="22"/>
        </w:rPr>
        <w:t>Etsi</w:t>
      </w:r>
      <w:proofErr w:type="spellEnd"/>
      <w:r w:rsidRPr="005367B7">
        <w:rPr>
          <w:rFonts w:eastAsia="Times New Roman" w:cs="Times New Roman"/>
          <w:b/>
          <w:color w:val="365F91" w:themeColor="accent1" w:themeShade="BF"/>
          <w:sz w:val="22"/>
          <w:szCs w:val="22"/>
        </w:rPr>
        <w:t xml:space="preserve"> </w:t>
      </w:r>
      <w:proofErr w:type="spellStart"/>
      <w:r w:rsidRPr="005367B7">
        <w:rPr>
          <w:rFonts w:eastAsia="Times New Roman" w:cs="Times New Roman"/>
          <w:b/>
          <w:color w:val="365F91" w:themeColor="accent1" w:themeShade="BF"/>
          <w:sz w:val="22"/>
          <w:szCs w:val="22"/>
        </w:rPr>
        <w:t>Aps</w:t>
      </w:r>
      <w:proofErr w:type="spellEnd"/>
      <w:r>
        <w:rPr>
          <w:rFonts w:eastAsia="Times New Roman" w:cs="Times New Roman"/>
          <w:color w:val="000000"/>
          <w:sz w:val="17"/>
          <w:szCs w:val="17"/>
        </w:rPr>
        <w:t xml:space="preserve">  </w:t>
      </w:r>
      <w:r w:rsidRPr="008A2BF0">
        <w:rPr>
          <w:b/>
          <w:color w:val="17365D"/>
        </w:rPr>
        <w:t>Sede di Novara</w:t>
      </w:r>
      <w:r>
        <w:rPr>
          <w:color w:val="17365D"/>
        </w:rPr>
        <w:t xml:space="preserve"> Via dei Caccia 7/B - T</w:t>
      </w:r>
      <w:r w:rsidRPr="000C3842">
        <w:rPr>
          <w:color w:val="17365D"/>
        </w:rPr>
        <w:t>el. 0321/6751054-6751042 - Fax 0321-6751041 mail:  </w:t>
      </w:r>
      <w:hyperlink r:id="rId8" w:history="1">
        <w:r w:rsidRPr="005C729E">
          <w:rPr>
            <w:rStyle w:val="Collegamentoipertestuale"/>
          </w:rPr>
          <w:t>etsi@cislnovara.it</w:t>
        </w:r>
      </w:hyperlink>
      <w:r>
        <w:rPr>
          <w:color w:val="365F91" w:themeColor="accent1" w:themeShade="BF"/>
        </w:rPr>
        <w:t xml:space="preserve"> </w:t>
      </w:r>
      <w:r w:rsidRPr="009871E1">
        <w:rPr>
          <w:b/>
          <w:color w:val="FF0000"/>
        </w:rPr>
        <w:t>www.etsinovara.it</w:t>
      </w:r>
    </w:p>
    <w:p w:rsidR="00EB7CDD" w:rsidRDefault="00EB7CDD"/>
    <w:sectPr w:rsidR="00EB7CDD" w:rsidSect="00EB7CD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0E296C"/>
    <w:rsid w:val="000E296C"/>
    <w:rsid w:val="005D2BD6"/>
    <w:rsid w:val="00985728"/>
    <w:rsid w:val="00A51A75"/>
    <w:rsid w:val="00DD4E9E"/>
    <w:rsid w:val="00EB7C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2BD6"/>
    <w:pPr>
      <w:spacing w:after="0" w:line="240" w:lineRule="auto"/>
    </w:pPr>
    <w:rPr>
      <w:rFonts w:ascii="Calibri" w:hAnsi="Calibri" w:cs="Arial"/>
      <w:sz w:val="20"/>
      <w:szCs w:val="20"/>
      <w:lang w:eastAsia="it-IT"/>
    </w:rPr>
  </w:style>
  <w:style w:type="paragraph" w:styleId="Titolo1">
    <w:name w:val="heading 1"/>
    <w:basedOn w:val="Normale"/>
    <w:link w:val="Titolo1Carattere"/>
    <w:uiPriority w:val="9"/>
    <w:qFormat/>
    <w:rsid w:val="000E296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2BD6"/>
    <w:pPr>
      <w:ind w:left="720"/>
      <w:contextualSpacing/>
    </w:pPr>
  </w:style>
  <w:style w:type="character" w:customStyle="1" w:styleId="Titolo1Carattere">
    <w:name w:val="Titolo 1 Carattere"/>
    <w:basedOn w:val="Carpredefinitoparagrafo"/>
    <w:link w:val="Titolo1"/>
    <w:uiPriority w:val="9"/>
    <w:rsid w:val="000E296C"/>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0E296C"/>
    <w:rPr>
      <w:color w:val="0000FF"/>
      <w:u w:val="single"/>
    </w:rPr>
  </w:style>
  <w:style w:type="paragraph" w:styleId="NormaleWeb">
    <w:name w:val="Normal (Web)"/>
    <w:basedOn w:val="Normale"/>
    <w:uiPriority w:val="99"/>
    <w:semiHidden/>
    <w:unhideWhenUsed/>
    <w:rsid w:val="000E296C"/>
    <w:pPr>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0E296C"/>
    <w:rPr>
      <w:b/>
      <w:bCs/>
    </w:rPr>
  </w:style>
  <w:style w:type="paragraph" w:styleId="Testofumetto">
    <w:name w:val="Balloon Text"/>
    <w:basedOn w:val="Normale"/>
    <w:link w:val="TestofumettoCarattere"/>
    <w:uiPriority w:val="99"/>
    <w:semiHidden/>
    <w:unhideWhenUsed/>
    <w:rsid w:val="000E29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296C"/>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825586300">
      <w:bodyDiv w:val="1"/>
      <w:marLeft w:val="0"/>
      <w:marRight w:val="0"/>
      <w:marTop w:val="0"/>
      <w:marBottom w:val="0"/>
      <w:divBdr>
        <w:top w:val="none" w:sz="0" w:space="0" w:color="auto"/>
        <w:left w:val="none" w:sz="0" w:space="0" w:color="auto"/>
        <w:bottom w:val="none" w:sz="0" w:space="0" w:color="auto"/>
        <w:right w:val="none" w:sz="0" w:space="0" w:color="auto"/>
      </w:divBdr>
      <w:divsChild>
        <w:div w:id="106583884">
          <w:marLeft w:val="0"/>
          <w:marRight w:val="0"/>
          <w:marTop w:val="0"/>
          <w:marBottom w:val="0"/>
          <w:divBdr>
            <w:top w:val="none" w:sz="0" w:space="0" w:color="auto"/>
            <w:left w:val="none" w:sz="0" w:space="0" w:color="auto"/>
            <w:bottom w:val="none" w:sz="0" w:space="0" w:color="auto"/>
            <w:right w:val="none" w:sz="0" w:space="0" w:color="auto"/>
          </w:divBdr>
          <w:divsChild>
            <w:div w:id="1566255675">
              <w:marLeft w:val="0"/>
              <w:marRight w:val="0"/>
              <w:marTop w:val="0"/>
              <w:marBottom w:val="0"/>
              <w:divBdr>
                <w:top w:val="none" w:sz="0" w:space="0" w:color="auto"/>
                <w:left w:val="none" w:sz="0" w:space="0" w:color="auto"/>
                <w:bottom w:val="none" w:sz="0" w:space="0" w:color="auto"/>
                <w:right w:val="none" w:sz="0" w:space="0" w:color="auto"/>
              </w:divBdr>
            </w:div>
            <w:div w:id="1680237275">
              <w:marLeft w:val="0"/>
              <w:marRight w:val="0"/>
              <w:marTop w:val="0"/>
              <w:marBottom w:val="0"/>
              <w:divBdr>
                <w:top w:val="none" w:sz="0" w:space="0" w:color="auto"/>
                <w:left w:val="none" w:sz="0" w:space="0" w:color="auto"/>
                <w:bottom w:val="none" w:sz="0" w:space="0" w:color="auto"/>
                <w:right w:val="none" w:sz="0" w:space="0" w:color="auto"/>
              </w:divBdr>
              <w:divsChild>
                <w:div w:id="496771988">
                  <w:marLeft w:val="0"/>
                  <w:marRight w:val="0"/>
                  <w:marTop w:val="0"/>
                  <w:marBottom w:val="0"/>
                  <w:divBdr>
                    <w:top w:val="none" w:sz="0" w:space="0" w:color="auto"/>
                    <w:left w:val="none" w:sz="0" w:space="0" w:color="auto"/>
                    <w:bottom w:val="none" w:sz="0" w:space="0" w:color="auto"/>
                    <w:right w:val="none" w:sz="0" w:space="0" w:color="auto"/>
                  </w:divBdr>
                  <w:divsChild>
                    <w:div w:id="179861023">
                      <w:marLeft w:val="0"/>
                      <w:marRight w:val="0"/>
                      <w:marTop w:val="0"/>
                      <w:marBottom w:val="0"/>
                      <w:divBdr>
                        <w:top w:val="none" w:sz="0" w:space="0" w:color="auto"/>
                        <w:left w:val="none" w:sz="0" w:space="0" w:color="auto"/>
                        <w:bottom w:val="none" w:sz="0" w:space="0" w:color="auto"/>
                        <w:right w:val="none" w:sz="0" w:space="0" w:color="auto"/>
                      </w:divBdr>
                      <w:divsChild>
                        <w:div w:id="1081102309">
                          <w:marLeft w:val="0"/>
                          <w:marRight w:val="0"/>
                          <w:marTop w:val="0"/>
                          <w:marBottom w:val="0"/>
                          <w:divBdr>
                            <w:top w:val="none" w:sz="0" w:space="0" w:color="auto"/>
                            <w:left w:val="none" w:sz="0" w:space="0" w:color="auto"/>
                            <w:bottom w:val="none" w:sz="0" w:space="0" w:color="auto"/>
                            <w:right w:val="none" w:sz="0" w:space="0" w:color="auto"/>
                          </w:divBdr>
                        </w:div>
                        <w:div w:id="6564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si@cislnovara.it"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umifaigirar.net/node/3801"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2022-12-16T11:50:00Z</dcterms:created>
  <dcterms:modified xsi:type="dcterms:W3CDTF">2022-12-16T11:58:00Z</dcterms:modified>
</cp:coreProperties>
</file>