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3B237B" w:rsidP="004E7BB4">
      <w:r w:rsidRPr="003B237B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66.55pt;margin-top:12.4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ARDEGNA  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6" o:title=""/>
          </v:shape>
          <o:OLEObject Type="Embed" ProgID="MSPhotoEd.3" ShapeID="_x0000_i1025" DrawAspect="Content" ObjectID="_1672472899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Default="0075080F" w:rsidP="004E7BB4">
      <w:pPr>
        <w:pStyle w:val="Titolo3"/>
      </w:pPr>
      <w:r>
        <w:tab/>
      </w:r>
      <w:r w:rsidR="00464583">
        <w:t>27 MAGGIO – 6 GIUGNO 2021</w:t>
      </w:r>
    </w:p>
    <w:p w:rsidR="004E7BB4" w:rsidRDefault="004E7BB4" w:rsidP="004E7BB4">
      <w:pPr>
        <w:pStyle w:val="Titolo3"/>
        <w:rPr>
          <w:sz w:val="24"/>
          <w:szCs w:val="24"/>
        </w:rPr>
      </w:pPr>
      <w:r>
        <w:tab/>
      </w:r>
      <w:r w:rsidR="00464583">
        <w:rPr>
          <w:sz w:val="24"/>
          <w:szCs w:val="24"/>
        </w:rPr>
        <w:t>11</w:t>
      </w:r>
      <w:r w:rsidRPr="00D70D59">
        <w:rPr>
          <w:sz w:val="24"/>
          <w:szCs w:val="24"/>
        </w:rPr>
        <w:t xml:space="preserve"> GIORNI</w:t>
      </w:r>
      <w:r w:rsidR="00464583">
        <w:rPr>
          <w:sz w:val="24"/>
          <w:szCs w:val="24"/>
        </w:rPr>
        <w:t xml:space="preserve"> – 10 NOTTI</w:t>
      </w:r>
    </w:p>
    <w:p w:rsidR="004E7BB4" w:rsidRDefault="0075080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noProof/>
        </w:rPr>
        <w:drawing>
          <wp:inline distT="0" distB="0" distL="0" distR="0">
            <wp:extent cx="4562779" cy="3421193"/>
            <wp:effectExtent l="19050" t="0" r="9221" b="0"/>
            <wp:docPr id="3" name="Immagine 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3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3B237B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7.55pt;margin-top:16.45pt;width:457pt;height:53.7pt;z-index:251663360" fillcolor="#669" strokecolor="purple">
            <v:shadow on="t" color="silver"/>
            <v:textpath style="font-family:&quot;Impact&quot;;font-size:32pt;v-text-kern:t" trim="t" fitpath="t" string="CALASERENA VILLAGE 4*&#10;"/>
          </v:shape>
        </w:pict>
      </w: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 w:rsidRPr="004E7BB4">
        <w:rPr>
          <w:rFonts w:ascii="Verdana" w:eastAsia="ComicSansMS" w:hAnsi="Verdana" w:cs="Verdana"/>
          <w:b/>
          <w:bCs/>
          <w:color w:val="0000FF"/>
          <w:sz w:val="36"/>
          <w:szCs w:val="36"/>
        </w:rPr>
        <w:t>GEREMIAS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464583">
        <w:rPr>
          <w:color w:val="333300"/>
          <w:sz w:val="56"/>
        </w:rPr>
        <w:t>885,00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9A3B4E">
        <w:rPr>
          <w:rFonts w:ascii="Arial" w:hAnsi="Arial"/>
          <w:b/>
          <w:i/>
          <w:color w:val="800000"/>
          <w:sz w:val="28"/>
        </w:rPr>
        <w:t>220,00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464583">
        <w:rPr>
          <w:rFonts w:ascii="Arial" w:hAnsi="Arial"/>
          <w:b/>
          <w:i/>
          <w:color w:val="244061"/>
          <w:sz w:val="28"/>
        </w:rPr>
        <w:t>265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464583">
        <w:rPr>
          <w:rFonts w:ascii="Arial" w:hAnsi="Arial"/>
          <w:b/>
          <w:i/>
          <w:color w:val="800000"/>
          <w:sz w:val="28"/>
        </w:rPr>
        <w:t>27 Aprile 2021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0321/6751054-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E7BB4" w:rsidRPr="00FB1F35" w:rsidRDefault="004E7BB4" w:rsidP="004E7BB4">
      <w:pPr>
        <w:suppressAutoHyphens w:val="0"/>
        <w:autoSpaceDE w:val="0"/>
        <w:jc w:val="both"/>
        <w:rPr>
          <w:rFonts w:ascii="Verdana" w:hAnsi="Verdana" w:cs="Verdana"/>
          <w:b/>
          <w:bCs/>
          <w:color w:val="0000FF"/>
          <w:sz w:val="12"/>
          <w:szCs w:val="12"/>
        </w:rPr>
      </w:pPr>
    </w:p>
    <w:p w:rsidR="004E7BB4" w:rsidRDefault="0075080F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8010525</wp:posOffset>
            </wp:positionV>
            <wp:extent cx="2332990" cy="1748790"/>
            <wp:effectExtent l="19050" t="0" r="0" b="0"/>
            <wp:wrapTight wrapText="bothSides">
              <wp:wrapPolygon edited="0">
                <wp:start x="705" y="0"/>
                <wp:lineTo x="-176" y="1647"/>
                <wp:lineTo x="-176" y="20000"/>
                <wp:lineTo x="353" y="21412"/>
                <wp:lineTo x="705" y="21412"/>
                <wp:lineTo x="20636" y="21412"/>
                <wp:lineTo x="20989" y="21412"/>
                <wp:lineTo x="21518" y="20000"/>
                <wp:lineTo x="21518" y="1647"/>
                <wp:lineTo x="21165" y="235"/>
                <wp:lineTo x="20636" y="0"/>
                <wp:lineTo x="705" y="0"/>
              </wp:wrapPolygon>
            </wp:wrapTight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5513705</wp:posOffset>
            </wp:positionV>
            <wp:extent cx="2707640" cy="1939925"/>
            <wp:effectExtent l="19050" t="0" r="0" b="0"/>
            <wp:wrapTight wrapText="bothSides">
              <wp:wrapPolygon edited="0">
                <wp:start x="608" y="0"/>
                <wp:lineTo x="-152" y="1485"/>
                <wp:lineTo x="-152" y="20363"/>
                <wp:lineTo x="456" y="21423"/>
                <wp:lineTo x="608" y="21423"/>
                <wp:lineTo x="20820" y="21423"/>
                <wp:lineTo x="20972" y="21423"/>
                <wp:lineTo x="21580" y="20575"/>
                <wp:lineTo x="21580" y="1485"/>
                <wp:lineTo x="21276" y="212"/>
                <wp:lineTo x="20820" y="0"/>
                <wp:lineTo x="608" y="0"/>
              </wp:wrapPolygon>
            </wp:wrapTight>
            <wp:docPr id="19" name="Immagine 1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3152140</wp:posOffset>
            </wp:positionV>
            <wp:extent cx="2326005" cy="1741170"/>
            <wp:effectExtent l="19050" t="0" r="0" b="0"/>
            <wp:wrapTight wrapText="bothSides">
              <wp:wrapPolygon edited="0">
                <wp:start x="708" y="0"/>
                <wp:lineTo x="-177" y="1654"/>
                <wp:lineTo x="-177" y="19851"/>
                <wp:lineTo x="354" y="21269"/>
                <wp:lineTo x="708" y="21269"/>
                <wp:lineTo x="20698" y="21269"/>
                <wp:lineTo x="21052" y="21269"/>
                <wp:lineTo x="21582" y="19851"/>
                <wp:lineTo x="21582" y="1654"/>
                <wp:lineTo x="21229" y="236"/>
                <wp:lineTo x="20698" y="0"/>
                <wp:lineTo x="708" y="0"/>
              </wp:wrapPolygon>
            </wp:wrapTight>
            <wp:docPr id="13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1251585</wp:posOffset>
            </wp:positionV>
            <wp:extent cx="2008505" cy="1510665"/>
            <wp:effectExtent l="19050" t="0" r="0" b="0"/>
            <wp:wrapTight wrapText="bothSides">
              <wp:wrapPolygon edited="0">
                <wp:start x="-205" y="0"/>
                <wp:lineTo x="-205" y="21246"/>
                <wp:lineTo x="21511" y="21246"/>
                <wp:lineTo x="21511" y="0"/>
                <wp:lineTo x="-205" y="0"/>
              </wp:wrapPolygon>
            </wp:wrapTight>
            <wp:docPr id="2" name="Immagine 1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Il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Calaserena</w:t>
      </w:r>
      <w:proofErr w:type="spellEnd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Village</w:t>
      </w:r>
      <w:proofErr w:type="spellEnd"/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è situato direttamente sulla meravigliosa spiaggia di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Geremeas</w:t>
      </w:r>
      <w:proofErr w:type="spellEnd"/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tra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Cagliari</w:t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 e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Villasimius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un luogo incantevole immerso nella natura della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Sardegna più incontaminata</w:t>
      </w:r>
      <w:r w:rsidR="004E7BB4" w:rsidRPr="0075080F">
        <w:rPr>
          <w:rFonts w:ascii="Calibri" w:hAnsi="Calibri" w:cs="Calibri"/>
          <w:sz w:val="22"/>
          <w:szCs w:val="22"/>
        </w:rPr>
        <w:t xml:space="preserve">. E’ circondato da una folta vegetazione mediterranea dove un bosco di pioppi, eucalipti e tamerici lo congiunge al mare; si trova a soli 35 Km dall’aeroporto di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18360</wp:posOffset>
            </wp:positionH>
            <wp:positionV relativeFrom="paragraph">
              <wp:posOffset>512721</wp:posOffset>
            </wp:positionV>
            <wp:extent cx="2472579" cy="1852654"/>
            <wp:effectExtent l="19050" t="0" r="3921" b="0"/>
            <wp:wrapTight wrapText="bothSides">
              <wp:wrapPolygon edited="0">
                <wp:start x="666" y="0"/>
                <wp:lineTo x="-166" y="1555"/>
                <wp:lineTo x="-166" y="19767"/>
                <wp:lineTo x="166" y="21322"/>
                <wp:lineTo x="666" y="21322"/>
                <wp:lineTo x="20802" y="21322"/>
                <wp:lineTo x="21301" y="21322"/>
                <wp:lineTo x="21634" y="19767"/>
                <wp:lineTo x="21634" y="1555"/>
                <wp:lineTo x="21301" y="222"/>
                <wp:lineTo x="20802" y="0"/>
                <wp:lineTo x="666" y="0"/>
              </wp:wrapPolygon>
            </wp:wrapTight>
            <wp:docPr id="7" name="Immagine 7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79" cy="1852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7BB4" w:rsidRPr="0075080F">
        <w:rPr>
          <w:rFonts w:ascii="Calibri" w:hAnsi="Calibri" w:cs="Calibri"/>
          <w:sz w:val="22"/>
          <w:szCs w:val="22"/>
        </w:rPr>
        <w:t xml:space="preserve">Cagliari.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SPIAGGIA:</w:t>
      </w:r>
      <w:r w:rsidR="004E7BB4" w:rsidRPr="0075080F">
        <w:rPr>
          <w:rFonts w:ascii="Calibri" w:hAnsi="Calibri" w:cs="Calibri"/>
          <w:sz w:val="22"/>
          <w:szCs w:val="22"/>
        </w:rPr>
        <w:t xml:space="preserve"> A circa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450 metri</w:t>
      </w:r>
      <w:r w:rsidR="004E7BB4" w:rsidRPr="0075080F">
        <w:rPr>
          <w:rFonts w:ascii="Calibri" w:hAnsi="Calibri" w:cs="Calibri"/>
          <w:sz w:val="22"/>
          <w:szCs w:val="22"/>
        </w:rPr>
        <w:t xml:space="preserve">, con fondale sabbioso (nella prima fascia adatto alla balneazione dei bambini), privata ed attrezzata, raggiungibile attraverso un bosco di pioppi, eucalipti e tamerici.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Servizio spiaggia incluso nelle quote a partire dalla 4° fila.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SISTEMAZIONE: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 w:rsidR="004E7BB4" w:rsidRPr="00C500EF">
        <w:rPr>
          <w:rStyle w:val="Enfasigrassetto"/>
          <w:rFonts w:ascii="Calibri" w:hAnsi="Calibri" w:cs="Calibri"/>
          <w:b w:val="0"/>
          <w:sz w:val="22"/>
          <w:szCs w:val="22"/>
        </w:rPr>
        <w:t>D</w:t>
      </w:r>
      <w:r w:rsidR="004E7BB4" w:rsidRPr="0075080F">
        <w:rPr>
          <w:rFonts w:ascii="Calibri" w:hAnsi="Calibri" w:cs="Calibri"/>
          <w:sz w:val="22"/>
          <w:szCs w:val="22"/>
        </w:rPr>
        <w:t xml:space="preserve">ispone di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350 camere</w:t>
      </w:r>
      <w:r w:rsidR="004E7BB4" w:rsidRPr="0075080F">
        <w:rPr>
          <w:rFonts w:ascii="Calibri" w:hAnsi="Calibri" w:cs="Calibri"/>
          <w:sz w:val="22"/>
          <w:szCs w:val="22"/>
        </w:rPr>
        <w:t xml:space="preserve"> disposte su due e tre piani, tutte dotate di servizi con doccia ed asciugacapelli, telefono, TV, aria condizionata con regolazione individuale, frigo, cassaforte, giardino se al piano terra o balcone se al primo e secondo piano (eccetto alcune camere al primo piano). Disponibili camere comunicanti e camere per ospiti diversamente abili. Sono inoltre disponibili con supplemento camere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Comfort</w:t>
      </w:r>
      <w:r w:rsidR="004E7BB4" w:rsidRPr="0075080F">
        <w:rPr>
          <w:rFonts w:ascii="Calibri" w:hAnsi="Calibri" w:cs="Calibri"/>
          <w:sz w:val="22"/>
          <w:szCs w:val="22"/>
        </w:rPr>
        <w:t xml:space="preserve"> dotate di macchina caffè espresso e the , connessione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wi-fi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Tv 32 pollici con SKY e applicazioni per la navigazione Web, open frigo bar (acqua, 2 bibite in lattina e birra), dotazione di un telo mare a persona (a partire dai 3 anni) con cambio giornaliero, tavolo riservato per nucleo familiare in sala ristorante con aria condizionata, ombrellone spiaggia in zona centrale.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ATTIVITA' E SERVIZI: </w:t>
      </w:r>
      <w:r w:rsidR="004E7BB4" w:rsidRPr="00C500EF">
        <w:rPr>
          <w:rFonts w:ascii="Calibri" w:hAnsi="Calibri" w:cs="Calibri"/>
          <w:sz w:val="22"/>
          <w:szCs w:val="22"/>
          <w:u w:val="single"/>
        </w:rPr>
        <w:t>2 sale ristorante</w:t>
      </w:r>
      <w:r w:rsidR="004E7BB4" w:rsidRPr="0075080F">
        <w:rPr>
          <w:rFonts w:ascii="Calibri" w:hAnsi="Calibri" w:cs="Calibri"/>
          <w:sz w:val="22"/>
          <w:szCs w:val="22"/>
        </w:rPr>
        <w:t xml:space="preserve"> di cui una con aria condizionata, bar, spazio Tv con schermo gigante, sale congressi, boutique, negozi, emporio, rivendita giornali, tabacchi, sportello bancomat, agenzia viaggio per noleggio auto e trasferimenti, internet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point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parcheggio interno non custodito, piscina con acquascivolo e idromassaggi, piscina per il nuoto, mini fattoria degli animali e mini maneggio, anfiteatro, dancing e discoteca all’aperto, palestra area fitness coperta e attrezzata con macchine isotoniche, spinning, ginnastiche di gruppo ed assistenza di personale qualificato dal 02/06 al 06/09 ad orari prestabiliti, campi da tennis e calcetto, campo polivalente (basket/pallavolo/tennis), campi da bocce in erba sintetica (tutti i campi sono con illuminazione notturna), beach volley, beach tennis, percorso salute nel bosco e percorso natura didattico.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RISTORAZIONE: </w:t>
      </w:r>
      <w:r w:rsidR="004E7BB4" w:rsidRPr="0075080F">
        <w:rPr>
          <w:rStyle w:val="Enfasigrassetto"/>
          <w:rFonts w:ascii="Calibri" w:hAnsi="Calibri" w:cs="Calibri"/>
          <w:color w:val="000000"/>
          <w:sz w:val="22"/>
          <w:szCs w:val="22"/>
        </w:rPr>
        <w:t>La Formula "più"</w:t>
      </w:r>
      <w:r w:rsidR="004E7BB4" w:rsidRPr="0075080F">
        <w:rPr>
          <w:rFonts w:ascii="Calibri" w:hAnsi="Calibri" w:cs="Calibri"/>
          <w:color w:val="000000"/>
          <w:sz w:val="22"/>
          <w:szCs w:val="22"/>
        </w:rPr>
        <w:t xml:space="preserve"> prevede prima colazione a buffet con caffetteria non espressa (da dispenser), angolo prima colazione aperto fino alle 10.30, pranzo e cena con servizio a buffet e vino ed acqua alla spina, posto a tavola riservato in tavoli da 8/9 persone, quindi in compagnia di altri ospiti, pranzo riservato per bimbi e ragazzi del mini, </w:t>
      </w:r>
      <w:proofErr w:type="spellStart"/>
      <w:r w:rsidR="004E7BB4" w:rsidRPr="0075080F">
        <w:rPr>
          <w:rFonts w:ascii="Calibri" w:hAnsi="Calibri" w:cs="Calibri"/>
          <w:color w:val="000000"/>
          <w:sz w:val="22"/>
          <w:szCs w:val="22"/>
        </w:rPr>
        <w:t>teeny</w:t>
      </w:r>
      <w:proofErr w:type="spellEnd"/>
      <w:r w:rsidR="004E7BB4" w:rsidRPr="0075080F">
        <w:rPr>
          <w:rFonts w:ascii="Calibri" w:hAnsi="Calibri" w:cs="Calibri"/>
          <w:color w:val="000000"/>
          <w:sz w:val="22"/>
          <w:szCs w:val="22"/>
        </w:rPr>
        <w:t xml:space="preserve"> e junior club dal 09/06 al 06/09, pizzette e spuntini in spiaggia dalle 11.00 alle 12.30; inoltre possibilità di pranzo light in spiaggia, su prenotazione e in sostituzione del pranzo a buffet; acqua alla spina servita al bicchiere presso il bar e in spiaggia un ombrellone e due sdraio per famiglia.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Cucina mamme/ </w:t>
      </w:r>
      <w:proofErr w:type="spellStart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biberoneria</w:t>
      </w:r>
      <w:proofErr w:type="spellEnd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:</w:t>
      </w:r>
      <w:r w:rsidR="004E7BB4" w:rsidRPr="0075080F">
        <w:rPr>
          <w:rFonts w:ascii="Calibri" w:hAnsi="Calibri" w:cs="Calibri"/>
          <w:sz w:val="22"/>
          <w:szCs w:val="22"/>
        </w:rPr>
        <w:t xml:space="preserve"> gratuitamente a disposizione delle mamme che vogliono preparare pappe per i propri bimbi, corredata di piastre elettriche, frigo, lavabo, tavoli, sedie, seggioloni, pentole, stoviglie, scalda biberon, forno a microonde, frullatori, sterilizzatore ed omogeneizzatore. Disponibile 24 ore su 24 con assistenza negli orari dei pasti principali, mette a disposizione brodi vegetali e di carne, passato di verdure, pastine, fettine di carne, hamburger, pesce, affettati, latticini, frutta fresca, latte fresco, yogurt,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marmellatine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tisane, the, biscotti (non disponibili omogeneizzati, formaggini e latte per la prima infanzia sia liquido che in polvere).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TESSERA CLUB: </w:t>
      </w:r>
      <w:r w:rsidR="004E7BB4" w:rsidRPr="0075080F">
        <w:rPr>
          <w:rFonts w:ascii="Calibri" w:hAnsi="Calibri" w:cs="Calibri"/>
          <w:sz w:val="22"/>
          <w:szCs w:val="22"/>
        </w:rPr>
        <w:t xml:space="preserve">Uso dei campi sportivi e delle attrezzature sportive e ludiche, servizi spiaggia, partecipazione a lezione collettive di tennis (dal 09/06 al 06/09), vela, aerobica, musica live, balli nel dancing, e nella discoteca all’aperto, tornei di Scala Quaranta, Poker Texas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Hold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>’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em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Burraco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Briscola e Scopone, dal 09/06 al 06/09 accesso al Serenino,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SereninoPiù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Club,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Serenup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Serenhappy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>, al grande parco giochi recintato (con gonfiabili giganti, giochi a molle, altalene, scivoli e altro ancora).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Serenino Nursery</w:t>
      </w:r>
      <w:r w:rsidR="004E7BB4" w:rsidRPr="0075080F">
        <w:rPr>
          <w:rFonts w:ascii="Calibri" w:hAnsi="Calibri" w:cs="Calibri"/>
          <w:sz w:val="22"/>
          <w:szCs w:val="22"/>
        </w:rPr>
        <w:t xml:space="preserve"> (su prenotazione), tessera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lezioni individuali degli sport previsti, equitazione, mini maneggio, lettini in spiaggia, ombrelloni nelle prime file,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lastRenderedPageBreak/>
        <w:t>check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out posticipato, noleggio teli mare, </w:t>
      </w:r>
      <w:proofErr w:type="spellStart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Bluwellness</w:t>
      </w:r>
      <w:proofErr w:type="spellEnd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 Club</w:t>
      </w:r>
      <w:r w:rsidR="004E7BB4" w:rsidRPr="0075080F">
        <w:rPr>
          <w:rFonts w:ascii="Calibri" w:hAnsi="Calibri" w:cs="Calibri"/>
          <w:sz w:val="22"/>
          <w:szCs w:val="22"/>
        </w:rPr>
        <w:t xml:space="preserve"> (un’oasi all’aria aperta che offre trattamenti di bellezza e benessere), servizi del Dive Center GOLD PALM IDC 5 stelle (rilascio brevetti PADI, corsi sub anche per bambini, ricarica bombole e noleggio attrezzature, immersioni guidate, escursioni in gommone), noleggio auto e passeggini, servizio transfer, escursioni, uso cassette di sicurezza presso il ricevimento, internet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point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assistenza medica (studio medico ad orari prestabiliti e medico residente in villaggio reperibile h24).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BENESSERE:</w:t>
      </w:r>
      <w:r w:rsidR="004E7BB4" w:rsidRPr="0075080F">
        <w:rPr>
          <w:rFonts w:ascii="Calibri" w:hAnsi="Calibri" w:cs="Calibri"/>
          <w:sz w:val="22"/>
          <w:szCs w:val="22"/>
        </w:rPr>
        <w:t xml:space="preserve"> Il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Bluwellness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dedicato a chi in vacanza vuole dare spazio al relax ed al benessere. Trattamenti estetici, massaggi e percorsi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personalizzati proposti in vere e proprie oasi ricavate nel verde del villaggio.</w:t>
      </w:r>
    </w:p>
    <w:p w:rsidR="00645507" w:rsidRPr="00645507" w:rsidRDefault="009A3B4E" w:rsidP="00C500EF">
      <w:pPr>
        <w:pStyle w:val="Contenutotabella"/>
        <w:spacing w:after="283"/>
        <w:jc w:val="center"/>
        <w:rPr>
          <w:rFonts w:ascii="Calibri" w:hAnsi="Calibri" w:cs="Calibri"/>
          <w:b/>
          <w:color w:val="632423" w:themeColor="accent2" w:themeShade="80"/>
          <w:sz w:val="22"/>
          <w:szCs w:val="22"/>
        </w:rPr>
      </w:pPr>
      <w:r>
        <w:rPr>
          <w:rFonts w:ascii="Calibri" w:hAnsi="Calibri" w:cs="Calibri"/>
          <w:b/>
          <w:color w:val="632423" w:themeColor="accent2" w:themeShade="80"/>
          <w:sz w:val="22"/>
          <w:szCs w:val="22"/>
        </w:rPr>
        <w:t>E</w:t>
      </w:r>
      <w:r w:rsidR="00645507" w:rsidRPr="00645507">
        <w:rPr>
          <w:rFonts w:ascii="Calibri" w:hAnsi="Calibri" w:cs="Calibri"/>
          <w:b/>
          <w:color w:val="632423" w:themeColor="accent2" w:themeShade="80"/>
          <w:sz w:val="22"/>
          <w:szCs w:val="22"/>
        </w:rPr>
        <w:t>scursioni  facoltative da prenotare e pagare in loco: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proofErr w:type="spellStart"/>
      <w:r w:rsidRPr="009A3B4E">
        <w:rPr>
          <w:color w:val="286896"/>
          <w:kern w:val="0"/>
          <w:sz w:val="20"/>
          <w:szCs w:val="20"/>
        </w:rPr>
        <w:t>Villasimius</w:t>
      </w:r>
      <w:proofErr w:type="spellEnd"/>
      <w:r w:rsidRPr="009A3B4E">
        <w:rPr>
          <w:color w:val="286896"/>
          <w:kern w:val="0"/>
          <w:sz w:val="20"/>
          <w:szCs w:val="20"/>
        </w:rPr>
        <w:br/>
        <w:t>20 km - ½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proofErr w:type="spellStart"/>
      <w:r w:rsidRPr="009A3B4E">
        <w:rPr>
          <w:kern w:val="0"/>
          <w:sz w:val="20"/>
          <w:szCs w:val="20"/>
        </w:rPr>
        <w:t>Villasimius</w:t>
      </w:r>
      <w:proofErr w:type="spellEnd"/>
      <w:r w:rsidRPr="009A3B4E">
        <w:rPr>
          <w:kern w:val="0"/>
          <w:sz w:val="20"/>
          <w:szCs w:val="20"/>
        </w:rPr>
        <w:t xml:space="preserve"> è la più bella e attrezzata località marina del sud della Sardegna. Da ammirare la "fortezza vecchia" opera militare di difesa costiera con pianta a forma di stella della fine del XVII sec. Presso il Comune di </w:t>
      </w:r>
      <w:proofErr w:type="spellStart"/>
      <w:r w:rsidRPr="009A3B4E">
        <w:rPr>
          <w:kern w:val="0"/>
          <w:sz w:val="20"/>
          <w:szCs w:val="20"/>
        </w:rPr>
        <w:t>Villasimius</w:t>
      </w:r>
      <w:proofErr w:type="spellEnd"/>
      <w:r w:rsidRPr="009A3B4E">
        <w:rPr>
          <w:kern w:val="0"/>
          <w:sz w:val="20"/>
          <w:szCs w:val="20"/>
        </w:rPr>
        <w:t>, si può visitare il centro internazionale "sperimentazione arti visive", creato nel 1982 e che grazie all'entusiastica partecipazione di molti artisti europei conta oggi numerose opere d'arte.. 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</w:r>
      <w:proofErr w:type="spellStart"/>
      <w:r w:rsidRPr="009A3B4E">
        <w:rPr>
          <w:color w:val="286896"/>
          <w:kern w:val="0"/>
          <w:sz w:val="20"/>
          <w:szCs w:val="20"/>
        </w:rPr>
        <w:t>Quartu</w:t>
      </w:r>
      <w:proofErr w:type="spellEnd"/>
      <w:r w:rsidRPr="009A3B4E">
        <w:rPr>
          <w:color w:val="286896"/>
          <w:kern w:val="0"/>
          <w:sz w:val="20"/>
          <w:szCs w:val="20"/>
        </w:rPr>
        <w:t xml:space="preserve"> S. Elena e Cagliari</w:t>
      </w:r>
      <w:r w:rsidRPr="009A3B4E">
        <w:rPr>
          <w:color w:val="286896"/>
          <w:kern w:val="0"/>
          <w:sz w:val="20"/>
          <w:szCs w:val="20"/>
        </w:rPr>
        <w:br/>
        <w:t>37 km - ½ 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A pochi Km dal villaggio è possibile visitare </w:t>
      </w:r>
      <w:proofErr w:type="spellStart"/>
      <w:r w:rsidRPr="009A3B4E">
        <w:rPr>
          <w:kern w:val="0"/>
          <w:sz w:val="20"/>
          <w:szCs w:val="20"/>
        </w:rPr>
        <w:t>Quartu</w:t>
      </w:r>
      <w:proofErr w:type="spellEnd"/>
      <w:r w:rsidRPr="009A3B4E">
        <w:rPr>
          <w:kern w:val="0"/>
          <w:sz w:val="20"/>
          <w:szCs w:val="20"/>
        </w:rPr>
        <w:t xml:space="preserve"> S. Elena un paese che racchiude tanti anni di storia con i suoi monumenti: la duecentesca chiesa dei Cappuccini, la Piazza </w:t>
      </w:r>
      <w:proofErr w:type="spellStart"/>
      <w:r w:rsidRPr="009A3B4E">
        <w:rPr>
          <w:kern w:val="0"/>
          <w:sz w:val="20"/>
          <w:szCs w:val="20"/>
        </w:rPr>
        <w:t>Azuni</w:t>
      </w:r>
      <w:proofErr w:type="spellEnd"/>
      <w:r w:rsidRPr="009A3B4E">
        <w:rPr>
          <w:kern w:val="0"/>
          <w:sz w:val="20"/>
          <w:szCs w:val="20"/>
        </w:rPr>
        <w:t xml:space="preserve">, facile da raggiungere, segna il centro della città con una piccola colonna romanica, la parrocchiale di Sant’Elena, di stile neoclassico, con vari e gradevoli particolari barocchi (secolo XVII-XVIII). Proseguendo lungo la costa si giunge a Cagliari (a 30 chilometri dal </w:t>
      </w:r>
      <w:proofErr w:type="spellStart"/>
      <w:r w:rsidRPr="009A3B4E">
        <w:rPr>
          <w:kern w:val="0"/>
          <w:sz w:val="20"/>
          <w:szCs w:val="20"/>
        </w:rPr>
        <w:t>Calaserena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Village</w:t>
      </w:r>
      <w:proofErr w:type="spellEnd"/>
      <w:r w:rsidRPr="009A3B4E">
        <w:rPr>
          <w:kern w:val="0"/>
          <w:sz w:val="20"/>
          <w:szCs w:val="20"/>
        </w:rPr>
        <w:t>) che conserva un interessante patrimonio architettonico e storico: musei, pinacoteche, palazzi signorili e stradine pittoresche con botteghe artigiane.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  <w:t> </w:t>
      </w:r>
      <w:r w:rsidRPr="009A3B4E">
        <w:rPr>
          <w:color w:val="286896"/>
          <w:kern w:val="0"/>
          <w:sz w:val="20"/>
          <w:szCs w:val="20"/>
        </w:rPr>
        <w:t>La via dei Nuraghi e dei Santuari: da Cagliari verso Sassari</w:t>
      </w:r>
      <w:r w:rsidRPr="009A3B4E">
        <w:rPr>
          <w:color w:val="286896"/>
          <w:kern w:val="0"/>
          <w:sz w:val="20"/>
          <w:szCs w:val="20"/>
        </w:rPr>
        <w:br/>
        <w:t>80 km 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Dal </w:t>
      </w:r>
      <w:proofErr w:type="spellStart"/>
      <w:r w:rsidRPr="009A3B4E">
        <w:rPr>
          <w:kern w:val="0"/>
          <w:sz w:val="20"/>
          <w:szCs w:val="20"/>
        </w:rPr>
        <w:t>Calaserena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Village</w:t>
      </w:r>
      <w:proofErr w:type="spellEnd"/>
      <w:r w:rsidRPr="009A3B4E">
        <w:rPr>
          <w:kern w:val="0"/>
          <w:sz w:val="20"/>
          <w:szCs w:val="20"/>
        </w:rPr>
        <w:t xml:space="preserve"> si arriva a Cagliari e da qui si imbocca la Strada Statale 131 Carlo Felice e si seguono le indicazioni per </w:t>
      </w:r>
      <w:proofErr w:type="spellStart"/>
      <w:r w:rsidRPr="009A3B4E">
        <w:rPr>
          <w:kern w:val="0"/>
          <w:sz w:val="20"/>
          <w:szCs w:val="20"/>
        </w:rPr>
        <w:t>Torralba</w:t>
      </w:r>
      <w:proofErr w:type="spellEnd"/>
      <w:r w:rsidRPr="009A3B4E">
        <w:rPr>
          <w:kern w:val="0"/>
          <w:sz w:val="20"/>
          <w:szCs w:val="20"/>
        </w:rPr>
        <w:t xml:space="preserve"> nel cuore della Sardegna centro settentrionale. L'intero percorso è disseminato dai suggestivi resti di 30 nuraghi e 10 tombe giganti. Il sito archeologico più interessante è senza dubbio il complesso della reggia nuragica del "nuraghe" </w:t>
      </w:r>
      <w:proofErr w:type="spellStart"/>
      <w:r w:rsidRPr="009A3B4E">
        <w:rPr>
          <w:kern w:val="0"/>
          <w:sz w:val="20"/>
          <w:szCs w:val="20"/>
        </w:rPr>
        <w:t>Santu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Antine</w:t>
      </w:r>
      <w:proofErr w:type="spellEnd"/>
      <w:r w:rsidRPr="009A3B4E">
        <w:rPr>
          <w:kern w:val="0"/>
          <w:sz w:val="20"/>
          <w:szCs w:val="20"/>
        </w:rPr>
        <w:t xml:space="preserve"> che ha determinato l'istituzione del museo della valle dei Nuraghi del </w:t>
      </w:r>
      <w:proofErr w:type="spellStart"/>
      <w:r w:rsidRPr="009A3B4E">
        <w:rPr>
          <w:kern w:val="0"/>
          <w:sz w:val="20"/>
          <w:szCs w:val="20"/>
        </w:rPr>
        <w:t>Logudoro-Mieloghu</w:t>
      </w:r>
      <w:proofErr w:type="spellEnd"/>
      <w:r w:rsidRPr="009A3B4E">
        <w:rPr>
          <w:kern w:val="0"/>
          <w:sz w:val="20"/>
          <w:szCs w:val="20"/>
        </w:rPr>
        <w:t xml:space="preserve">. Di particolare interesse il villaggio di </w:t>
      </w:r>
      <w:proofErr w:type="spellStart"/>
      <w:r w:rsidRPr="009A3B4E">
        <w:rPr>
          <w:kern w:val="0"/>
          <w:sz w:val="20"/>
          <w:szCs w:val="20"/>
        </w:rPr>
        <w:t>Barumini</w:t>
      </w:r>
      <w:proofErr w:type="spellEnd"/>
      <w:r w:rsidRPr="009A3B4E">
        <w:rPr>
          <w:kern w:val="0"/>
          <w:sz w:val="20"/>
          <w:szCs w:val="20"/>
        </w:rPr>
        <w:t xml:space="preserve"> (CA). A Cagliari ci sono due trenini turistici che consentono di effettuare un piccolo tour da un'ottima postazione per ammirare la città da spettatori privilegiati.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 xml:space="preserve">L'isola di San Pietro e </w:t>
      </w:r>
      <w:proofErr w:type="spellStart"/>
      <w:r w:rsidRPr="009A3B4E">
        <w:rPr>
          <w:color w:val="286896"/>
          <w:kern w:val="0"/>
          <w:sz w:val="20"/>
          <w:szCs w:val="20"/>
        </w:rPr>
        <w:t>Carloforte</w:t>
      </w:r>
      <w:proofErr w:type="spellEnd"/>
      <w:r w:rsidRPr="009A3B4E">
        <w:rPr>
          <w:color w:val="286896"/>
          <w:kern w:val="0"/>
          <w:sz w:val="20"/>
          <w:szCs w:val="20"/>
        </w:rPr>
        <w:br/>
        <w:t>125 km 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Per l'isola di San Pietro è possibile effettuare il giro panoramico dell'isola ammirando le splendide calette e fare il bagno nell'acqua limpidissima. Al suo interno l’oasi è caratterizzata da una notevole varietà di ambienti che le conferiscono un aspetto particolarmente selvaggio, dove vengono spesso organizzate visite guidate e attività didattiche. Da visitare la cittadina di </w:t>
      </w:r>
      <w:proofErr w:type="spellStart"/>
      <w:r w:rsidRPr="009A3B4E">
        <w:rPr>
          <w:kern w:val="0"/>
          <w:sz w:val="20"/>
          <w:szCs w:val="20"/>
        </w:rPr>
        <w:t>Carloforte</w:t>
      </w:r>
      <w:proofErr w:type="spellEnd"/>
      <w:r w:rsidRPr="009A3B4E">
        <w:rPr>
          <w:kern w:val="0"/>
          <w:sz w:val="20"/>
          <w:szCs w:val="20"/>
        </w:rPr>
        <w:t xml:space="preserve"> fondata nel 1700 dai pescatori liguri dei quali l'isola conserva ancora il dialetto, le tradizioni e la cultura.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>quota 3°/4°/5° let</w:t>
      </w:r>
      <w:r w:rsidR="00B76833">
        <w:rPr>
          <w:kern w:val="0"/>
          <w:sz w:val="22"/>
          <w:szCs w:val="22"/>
        </w:rPr>
        <w:t>to 0/2 anni non compiuti euro 95</w:t>
      </w:r>
      <w:r w:rsidRPr="009A3B4E">
        <w:rPr>
          <w:kern w:val="0"/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 xml:space="preserve">quota 3°/4°/5° letto 2/3 anni non compiuti euro </w:t>
      </w:r>
      <w:r w:rsidR="00B76833">
        <w:rPr>
          <w:kern w:val="0"/>
          <w:sz w:val="22"/>
          <w:szCs w:val="22"/>
        </w:rPr>
        <w:t>405</w:t>
      </w:r>
      <w:r w:rsidRPr="009A3B4E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9A3B4E">
        <w:rPr>
          <w:kern w:val="0"/>
          <w:sz w:val="22"/>
          <w:szCs w:val="22"/>
        </w:rPr>
        <w:t xml:space="preserve">quota 3°/4°/5° letto 3/8 anni non compiuti euro </w:t>
      </w:r>
      <w:r w:rsidR="00B76833">
        <w:rPr>
          <w:kern w:val="0"/>
          <w:sz w:val="22"/>
          <w:szCs w:val="22"/>
        </w:rPr>
        <w:t>600,00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>
        <w:rPr>
          <w:sz w:val="22"/>
          <w:szCs w:val="22"/>
        </w:rPr>
        <w:t xml:space="preserve">quota 3°/4°/5° letto 8/12 anni non compiuti euro </w:t>
      </w:r>
      <w:r w:rsidR="00B76833">
        <w:rPr>
          <w:sz w:val="22"/>
          <w:szCs w:val="22"/>
        </w:rPr>
        <w:t>695</w:t>
      </w:r>
      <w:r>
        <w:rPr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3D6AA0">
        <w:rPr>
          <w:kern w:val="0"/>
          <w:sz w:val="22"/>
          <w:szCs w:val="22"/>
          <w:u w:val="single"/>
        </w:rPr>
        <w:t>riduzioni</w:t>
      </w:r>
      <w:r w:rsidRPr="009A3B4E">
        <w:rPr>
          <w:kern w:val="0"/>
          <w:sz w:val="22"/>
          <w:szCs w:val="22"/>
        </w:rPr>
        <w:t xml:space="preserve"> 3°/4°/5° adulti oltre i 12 anni euro </w:t>
      </w:r>
      <w:r w:rsidR="00B76833">
        <w:rPr>
          <w:kern w:val="0"/>
          <w:sz w:val="22"/>
          <w:szCs w:val="22"/>
        </w:rPr>
        <w:t>45,00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COMPRENDE</w:t>
      </w:r>
      <w:r w:rsidRPr="009A3B4E">
        <w:rPr>
          <w:rFonts w:ascii="Calibri" w:hAnsi="Calibri" w:cs="Calibri"/>
          <w:b/>
          <w:sz w:val="20"/>
          <w:szCs w:val="20"/>
          <w:u w:val="single"/>
        </w:rPr>
        <w:t>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="00645507" w:rsidRPr="009A3B4E">
        <w:rPr>
          <w:rFonts w:ascii="Calibri" w:hAnsi="Calibri" w:cs="Calibri"/>
          <w:sz w:val="20"/>
          <w:szCs w:val="20"/>
        </w:rPr>
        <w:t xml:space="preserve"> Accompagnatore minimo 30 pax - </w:t>
      </w:r>
      <w:r w:rsidRPr="009A3B4E">
        <w:rPr>
          <w:rFonts w:ascii="Calibri" w:hAnsi="Calibri" w:cs="Calibri"/>
          <w:sz w:val="20"/>
          <w:szCs w:val="20"/>
        </w:rPr>
        <w:t>viaggio in aereo A/R con partenza dagli a</w:t>
      </w:r>
      <w:r w:rsidR="00C500EF" w:rsidRPr="009A3B4E">
        <w:rPr>
          <w:rFonts w:ascii="Calibri" w:hAnsi="Calibri" w:cs="Calibri"/>
          <w:sz w:val="20"/>
          <w:szCs w:val="20"/>
        </w:rPr>
        <w:t xml:space="preserve">eroporti Milanesi per Cagliari - tasse aeroportuali - </w:t>
      </w:r>
      <w:r w:rsidRPr="009A3B4E">
        <w:rPr>
          <w:rFonts w:ascii="Calibri" w:hAnsi="Calibri" w:cs="Calibri"/>
          <w:sz w:val="20"/>
          <w:szCs w:val="20"/>
        </w:rPr>
        <w:t xml:space="preserve"> Pullman G.T. per i trasferimenti d</w:t>
      </w:r>
      <w:r w:rsidR="00C500EF" w:rsidRPr="009A3B4E">
        <w:rPr>
          <w:rFonts w:ascii="Calibri" w:hAnsi="Calibri" w:cs="Calibri"/>
          <w:sz w:val="20"/>
          <w:szCs w:val="20"/>
        </w:rPr>
        <w:t xml:space="preserve">a e per l’aeroporto di Cagliari - </w:t>
      </w:r>
      <w:r w:rsidRPr="009A3B4E">
        <w:rPr>
          <w:rFonts w:ascii="Calibri" w:hAnsi="Calibri" w:cs="Calibri"/>
          <w:sz w:val="20"/>
          <w:szCs w:val="20"/>
        </w:rPr>
        <w:t xml:space="preserve"> trattamento di pensione completa incluso bevande - </w:t>
      </w:r>
      <w:r w:rsidR="00C500EF" w:rsidRPr="009A3B4E">
        <w:rPr>
          <w:rFonts w:ascii="Calibri" w:hAnsi="Calibri" w:cs="Calibri"/>
          <w:sz w:val="20"/>
          <w:szCs w:val="20"/>
        </w:rPr>
        <w:t xml:space="preserve"> animazione - </w:t>
      </w:r>
      <w:r w:rsidRPr="009A3B4E">
        <w:rPr>
          <w:rFonts w:ascii="Calibri" w:hAnsi="Calibri" w:cs="Calibri"/>
          <w:sz w:val="20"/>
          <w:szCs w:val="20"/>
        </w:rPr>
        <w:t xml:space="preserve"> spiaggia: 1 ombrellone + 1 lettino e </w:t>
      </w:r>
      <w:r w:rsidR="00C500EF" w:rsidRPr="009A3B4E">
        <w:rPr>
          <w:rFonts w:ascii="Calibri" w:hAnsi="Calibri" w:cs="Calibri"/>
          <w:sz w:val="20"/>
          <w:szCs w:val="20"/>
        </w:rPr>
        <w:t>1 sdraio su base camera doppia</w:t>
      </w:r>
      <w:r w:rsidR="00260647">
        <w:rPr>
          <w:rFonts w:ascii="Calibri" w:hAnsi="Calibri" w:cs="Calibri"/>
          <w:sz w:val="20"/>
          <w:szCs w:val="20"/>
        </w:rPr>
        <w:t xml:space="preserve">  a partire dalla quarta fila</w:t>
      </w:r>
      <w:r w:rsidR="00C500EF" w:rsidRPr="009A3B4E">
        <w:rPr>
          <w:rFonts w:ascii="Calibri" w:hAnsi="Calibri" w:cs="Calibri"/>
          <w:sz w:val="20"/>
          <w:szCs w:val="20"/>
        </w:rPr>
        <w:t xml:space="preserve"> - tessera club - </w:t>
      </w:r>
      <w:r w:rsidRPr="009A3B4E">
        <w:rPr>
          <w:rFonts w:ascii="Calibri" w:hAnsi="Calibri" w:cs="Calibri"/>
          <w:sz w:val="20"/>
          <w:szCs w:val="20"/>
        </w:rPr>
        <w:t xml:space="preserve"> assistenza d</w:t>
      </w:r>
      <w:r w:rsidR="00C500EF" w:rsidRPr="009A3B4E">
        <w:rPr>
          <w:rFonts w:ascii="Calibri" w:hAnsi="Calibri" w:cs="Calibri"/>
          <w:sz w:val="20"/>
          <w:szCs w:val="20"/>
        </w:rPr>
        <w:t xml:space="preserve">i personale qualificato in loco - </w:t>
      </w:r>
      <w:r w:rsidRPr="009A3B4E">
        <w:rPr>
          <w:rFonts w:ascii="Calibri" w:hAnsi="Calibri" w:cs="Calibri"/>
          <w:sz w:val="20"/>
          <w:szCs w:val="20"/>
        </w:rPr>
        <w:t xml:space="preserve"> assicurazione medico-bagaglio.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</w:p>
    <w:p w:rsidR="004E7BB4" w:rsidRPr="009A3B4E" w:rsidRDefault="004E7BB4" w:rsidP="004E7BB4">
      <w:pPr>
        <w:jc w:val="both"/>
        <w:rPr>
          <w:rFonts w:ascii="Comic Sans MS" w:eastAsia="SimSun" w:hAnsi="Comic Sans MS" w:cs="Calibri"/>
          <w:b/>
          <w:bCs/>
          <w:color w:val="000000"/>
          <w:sz w:val="20"/>
          <w:szCs w:val="20"/>
          <w:lang w:eastAsia="zh-CN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NON COMPRENDE: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Pr="009A3B4E">
        <w:rPr>
          <w:rFonts w:ascii="Calibri" w:hAnsi="Calibri" w:cs="Calibri"/>
          <w:b/>
          <w:color w:val="FF0000"/>
          <w:sz w:val="20"/>
          <w:szCs w:val="20"/>
        </w:rPr>
        <w:t>assicurazione facoltativa annullamento viaggio da stipula</w:t>
      </w:r>
      <w:r w:rsidR="00645507" w:rsidRPr="009A3B4E">
        <w:rPr>
          <w:rFonts w:ascii="Calibri" w:hAnsi="Calibri" w:cs="Calibri"/>
          <w:b/>
          <w:color w:val="FF0000"/>
          <w:sz w:val="20"/>
          <w:szCs w:val="20"/>
        </w:rPr>
        <w:t xml:space="preserve">re all'atto della prenotazione </w:t>
      </w:r>
      <w:r w:rsidR="00645507" w:rsidRPr="009A3B4E">
        <w:rPr>
          <w:rFonts w:ascii="Calibri" w:hAnsi="Calibri" w:cs="Calibri"/>
          <w:b/>
          <w:sz w:val="20"/>
          <w:szCs w:val="20"/>
        </w:rPr>
        <w:t xml:space="preserve">- </w:t>
      </w:r>
      <w:r w:rsidRPr="009A3B4E">
        <w:rPr>
          <w:rFonts w:ascii="Calibri" w:hAnsi="Calibri" w:cs="Calibri"/>
          <w:sz w:val="20"/>
          <w:szCs w:val="20"/>
        </w:rPr>
        <w:t>tassa di soggiorno; aumenti delle tasse aeroportuali; trasferimenti da e per l’aeroporto di Milano; escursioni; mance; extra personali in genere e quanto non indicato ne “La quota comprende”.</w:t>
      </w:r>
      <w:bookmarkStart w:id="0" w:name="_GoBack"/>
      <w:bookmarkEnd w:id="0"/>
    </w:p>
    <w:p w:rsidR="00EB7CDD" w:rsidRPr="009A3B4E" w:rsidRDefault="00EB7CDD">
      <w:pPr>
        <w:rPr>
          <w:sz w:val="20"/>
          <w:szCs w:val="20"/>
        </w:rPr>
      </w:pPr>
    </w:p>
    <w:sectPr w:rsidR="00EB7CDD" w:rsidRPr="009A3B4E" w:rsidSect="004E7BB4">
      <w:footerReference w:type="default" r:id="rId15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85" w:rsidRDefault="00765C85" w:rsidP="004E7BB4">
      <w:r>
        <w:separator/>
      </w:r>
    </w:p>
  </w:endnote>
  <w:endnote w:type="continuationSeparator" w:id="0">
    <w:p w:rsidR="00765C85" w:rsidRDefault="00765C85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765C85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85" w:rsidRDefault="00765C85" w:rsidP="004E7BB4">
      <w:r>
        <w:separator/>
      </w:r>
    </w:p>
  </w:footnote>
  <w:footnote w:type="continuationSeparator" w:id="0">
    <w:p w:rsidR="00765C85" w:rsidRDefault="00765C85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55DC0"/>
    <w:rsid w:val="001F1706"/>
    <w:rsid w:val="00260647"/>
    <w:rsid w:val="002702D3"/>
    <w:rsid w:val="002D1F36"/>
    <w:rsid w:val="003061B6"/>
    <w:rsid w:val="003A23F8"/>
    <w:rsid w:val="003B237B"/>
    <w:rsid w:val="003B4602"/>
    <w:rsid w:val="003D6AA0"/>
    <w:rsid w:val="00464583"/>
    <w:rsid w:val="004D65A4"/>
    <w:rsid w:val="004E7BB4"/>
    <w:rsid w:val="005E0F51"/>
    <w:rsid w:val="006248CF"/>
    <w:rsid w:val="00645507"/>
    <w:rsid w:val="00693411"/>
    <w:rsid w:val="0075080F"/>
    <w:rsid w:val="00765C85"/>
    <w:rsid w:val="007B62CF"/>
    <w:rsid w:val="008162A5"/>
    <w:rsid w:val="0088089A"/>
    <w:rsid w:val="008E1A0D"/>
    <w:rsid w:val="009A3B4E"/>
    <w:rsid w:val="009B7FA7"/>
    <w:rsid w:val="009C7127"/>
    <w:rsid w:val="00A069E1"/>
    <w:rsid w:val="00AB6238"/>
    <w:rsid w:val="00AC68FF"/>
    <w:rsid w:val="00B06094"/>
    <w:rsid w:val="00B16B69"/>
    <w:rsid w:val="00B555AC"/>
    <w:rsid w:val="00B56CB2"/>
    <w:rsid w:val="00B76833"/>
    <w:rsid w:val="00B81661"/>
    <w:rsid w:val="00C1136B"/>
    <w:rsid w:val="00C500EF"/>
    <w:rsid w:val="00CE696A"/>
    <w:rsid w:val="00DC0CBA"/>
    <w:rsid w:val="00E01321"/>
    <w:rsid w:val="00E75CF7"/>
    <w:rsid w:val="00EB7BE0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2020-11-18T07:36:00Z</dcterms:created>
  <dcterms:modified xsi:type="dcterms:W3CDTF">2021-01-18T10:02:00Z</dcterms:modified>
</cp:coreProperties>
</file>