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34C" w:rsidRDefault="00FD734C" w:rsidP="00FD734C">
      <w:pPr>
        <w:pStyle w:val="Default"/>
      </w:pPr>
    </w:p>
    <w:p w:rsidR="00FD734C" w:rsidRPr="00592834" w:rsidRDefault="00592834" w:rsidP="00CF62AE">
      <w:pPr>
        <w:rPr>
          <w:b/>
          <w:bCs/>
          <w:color w:val="FF0000"/>
          <w:sz w:val="72"/>
          <w:szCs w:val="72"/>
        </w:rPr>
      </w:pPr>
      <w:r>
        <w:object w:dxaOrig="4381"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27pt" o:ole="">
            <v:imagedata r:id="rId5" o:title=""/>
          </v:shape>
          <o:OLEObject Type="Embed" ProgID="MSPhotoEd.3" ShapeID="_x0000_i1025" DrawAspect="Content" ObjectID="_1731748341" r:id="rId6"/>
        </w:object>
      </w:r>
      <w:r w:rsidR="00FD734C">
        <w:rPr>
          <w:b/>
          <w:bCs/>
          <w:noProof/>
          <w:color w:val="FF0000"/>
          <w:sz w:val="52"/>
          <w:szCs w:val="52"/>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2250440" cy="51816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250440" cy="518160"/>
                    </a:xfrm>
                    <a:prstGeom prst="rect">
                      <a:avLst/>
                    </a:prstGeom>
                    <a:noFill/>
                    <a:ln w="9525">
                      <a:noFill/>
                      <a:miter lim="800000"/>
                      <a:headEnd/>
                      <a:tailEnd/>
                    </a:ln>
                  </pic:spPr>
                </pic:pic>
              </a:graphicData>
            </a:graphic>
          </wp:anchor>
        </w:drawing>
      </w:r>
      <w:r>
        <w:rPr>
          <w:b/>
          <w:bCs/>
          <w:color w:val="FF0000"/>
          <w:sz w:val="52"/>
          <w:szCs w:val="52"/>
        </w:rPr>
        <w:br w:type="textWrapping" w:clear="all"/>
      </w:r>
      <w:r w:rsidR="00FD734C" w:rsidRPr="00592834">
        <w:rPr>
          <w:b/>
          <w:bCs/>
          <w:color w:val="FF0000"/>
          <w:sz w:val="72"/>
          <w:szCs w:val="72"/>
        </w:rPr>
        <w:t>WEEKEND MONTE FUMAIOLO</w:t>
      </w:r>
    </w:p>
    <w:p w:rsidR="00CF62AE" w:rsidRDefault="00FD734C" w:rsidP="00CF62AE">
      <w:pPr>
        <w:rPr>
          <w:b/>
          <w:bCs/>
          <w:color w:val="FF0000"/>
          <w:sz w:val="52"/>
          <w:szCs w:val="52"/>
        </w:rPr>
      </w:pPr>
      <w:r>
        <w:rPr>
          <w:b/>
          <w:bCs/>
          <w:noProof/>
          <w:color w:val="FF0000"/>
          <w:sz w:val="52"/>
          <w:szCs w:val="52"/>
        </w:rPr>
        <w:drawing>
          <wp:inline distT="0" distB="0" distL="0" distR="0">
            <wp:extent cx="2884170" cy="144018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90294" cy="1443238"/>
                    </a:xfrm>
                    <a:prstGeom prst="rect">
                      <a:avLst/>
                    </a:prstGeom>
                    <a:noFill/>
                    <a:ln w="9525">
                      <a:noFill/>
                      <a:miter lim="800000"/>
                      <a:headEnd/>
                      <a:tailEnd/>
                    </a:ln>
                  </pic:spPr>
                </pic:pic>
              </a:graphicData>
            </a:graphic>
          </wp:inline>
        </w:drawing>
      </w:r>
      <w:r w:rsidR="00CF62AE">
        <w:rPr>
          <w:b/>
          <w:bCs/>
          <w:noProof/>
          <w:color w:val="FF0000"/>
          <w:sz w:val="52"/>
          <w:szCs w:val="52"/>
        </w:rPr>
        <w:drawing>
          <wp:inline distT="0" distB="0" distL="0" distR="0">
            <wp:extent cx="3150868" cy="1440180"/>
            <wp:effectExtent l="19050" t="0" r="0" b="0"/>
            <wp:docPr id="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3151201" cy="1440332"/>
                    </a:xfrm>
                    <a:prstGeom prst="rect">
                      <a:avLst/>
                    </a:prstGeom>
                    <a:noFill/>
                    <a:ln w="9525">
                      <a:noFill/>
                      <a:miter lim="800000"/>
                      <a:headEnd/>
                      <a:tailEnd/>
                    </a:ln>
                  </pic:spPr>
                </pic:pic>
              </a:graphicData>
            </a:graphic>
          </wp:inline>
        </w:drawing>
      </w:r>
    </w:p>
    <w:p w:rsidR="00EB7CDD" w:rsidRDefault="00FD734C" w:rsidP="00CF62AE">
      <w:pPr>
        <w:jc w:val="center"/>
        <w:rPr>
          <w:b/>
          <w:bCs/>
          <w:color w:val="FF0000"/>
          <w:sz w:val="52"/>
          <w:szCs w:val="52"/>
        </w:rPr>
      </w:pPr>
      <w:r w:rsidRPr="00FD734C">
        <w:rPr>
          <w:b/>
          <w:bCs/>
          <w:color w:val="FF0000"/>
          <w:sz w:val="52"/>
          <w:szCs w:val="52"/>
        </w:rPr>
        <w:t>A BALZE DOVE NASCE IL TEVERE</w:t>
      </w:r>
    </w:p>
    <w:p w:rsidR="00BF28C5" w:rsidRPr="00BF28C5" w:rsidRDefault="00BF28C5" w:rsidP="00BF28C5">
      <w:pPr>
        <w:pStyle w:val="Default"/>
        <w:jc w:val="both"/>
        <w:rPr>
          <w:sz w:val="20"/>
          <w:szCs w:val="20"/>
        </w:rPr>
      </w:pPr>
      <w:r w:rsidRPr="00BF28C5">
        <w:rPr>
          <w:sz w:val="20"/>
          <w:szCs w:val="20"/>
        </w:rPr>
        <w:t xml:space="preserve">Il fiume </w:t>
      </w:r>
      <w:r w:rsidRPr="00BF28C5">
        <w:rPr>
          <w:b/>
          <w:bCs/>
          <w:sz w:val="20"/>
          <w:szCs w:val="20"/>
        </w:rPr>
        <w:t xml:space="preserve">Tevere nasce </w:t>
      </w:r>
      <w:r w:rsidRPr="00BF28C5">
        <w:rPr>
          <w:sz w:val="20"/>
          <w:szCs w:val="20"/>
        </w:rPr>
        <w:t xml:space="preserve">in località </w:t>
      </w:r>
      <w:r w:rsidRPr="00BF28C5">
        <w:rPr>
          <w:b/>
          <w:bCs/>
          <w:sz w:val="20"/>
          <w:szCs w:val="20"/>
        </w:rPr>
        <w:t>Balze</w:t>
      </w:r>
      <w:r w:rsidRPr="00BF28C5">
        <w:rPr>
          <w:sz w:val="20"/>
          <w:szCs w:val="20"/>
        </w:rPr>
        <w:t xml:space="preserve">, nel comune di </w:t>
      </w:r>
      <w:proofErr w:type="spellStart"/>
      <w:r w:rsidRPr="00BF28C5">
        <w:rPr>
          <w:sz w:val="20"/>
          <w:szCs w:val="20"/>
        </w:rPr>
        <w:t>Verghereto</w:t>
      </w:r>
      <w:proofErr w:type="spellEnd"/>
      <w:r w:rsidRPr="00BF28C5">
        <w:rPr>
          <w:sz w:val="20"/>
          <w:szCs w:val="20"/>
        </w:rPr>
        <w:t>, agli estremi della provincia di Forlì, dalle pendici meridionali del monte Fumaiolo (1407 m. s.l.m.), anticamente soprannominato "</w:t>
      </w:r>
      <w:proofErr w:type="spellStart"/>
      <w:r w:rsidRPr="00BF28C5">
        <w:rPr>
          <w:sz w:val="20"/>
          <w:szCs w:val="20"/>
        </w:rPr>
        <w:t>Fiumaiolo</w:t>
      </w:r>
      <w:proofErr w:type="spellEnd"/>
      <w:r w:rsidRPr="00BF28C5">
        <w:rPr>
          <w:sz w:val="20"/>
          <w:szCs w:val="20"/>
        </w:rPr>
        <w:t xml:space="preserve">" per la ricchezza di sorgenti che lo caratterizzano. Il fiume “sacro ai destini di Roma” sorge in questo luogo, quasi al confine con la Toscana. Si tratta di un itinerario molto interessante, sia dal punto di vista naturalistico che da quello storico. Per chi voglia trascorrere un weekend nell’entroterra romagnolo si tratta certamente di una delle cose da vedere più allettanti, come dimostrano i tanti visitatori che lo frequentano ogni anno. La foce del fiume Tevere è posta a </w:t>
      </w:r>
      <w:r w:rsidRPr="00BF28C5">
        <w:rPr>
          <w:b/>
          <w:bCs/>
          <w:sz w:val="20"/>
          <w:szCs w:val="20"/>
        </w:rPr>
        <w:t xml:space="preserve">1,268 metri di altitudine </w:t>
      </w:r>
      <w:r w:rsidRPr="00BF28C5">
        <w:rPr>
          <w:sz w:val="20"/>
          <w:szCs w:val="20"/>
        </w:rPr>
        <w:t xml:space="preserve">sul mare. Qui, in mezzo alla foresta incontaminata, su un piccolo spiazzo è posta una colonna di travertino che segna il punto in cui la sorgente fuoriesce dalla montagna. La natura che circonda la sorgente è capace di togliere il fiato. Il monte Fumaiolo è famoso per le sue imponenti </w:t>
      </w:r>
      <w:r w:rsidRPr="00BF28C5">
        <w:rPr>
          <w:b/>
          <w:bCs/>
          <w:sz w:val="20"/>
          <w:szCs w:val="20"/>
        </w:rPr>
        <w:t>foreste di faggio</w:t>
      </w:r>
      <w:r w:rsidRPr="00BF28C5">
        <w:rPr>
          <w:sz w:val="20"/>
          <w:szCs w:val="20"/>
        </w:rPr>
        <w:t xml:space="preserve">, le cosiddette “Faggete”, che si possono percorre grazie a una rete di comodi sentieri transitabili a piedi. Dalla cima del Fumaiolo e dal vicino </w:t>
      </w:r>
      <w:proofErr w:type="spellStart"/>
      <w:r w:rsidRPr="00BF28C5">
        <w:rPr>
          <w:sz w:val="20"/>
          <w:szCs w:val="20"/>
        </w:rPr>
        <w:t>Pratone</w:t>
      </w:r>
      <w:proofErr w:type="spellEnd"/>
      <w:r w:rsidRPr="00BF28C5">
        <w:rPr>
          <w:sz w:val="20"/>
          <w:szCs w:val="20"/>
        </w:rPr>
        <w:t xml:space="preserve"> della Briglia, si può godere di un </w:t>
      </w:r>
      <w:r w:rsidRPr="00BF28C5">
        <w:rPr>
          <w:b/>
          <w:bCs/>
          <w:sz w:val="20"/>
          <w:szCs w:val="20"/>
        </w:rPr>
        <w:t xml:space="preserve">panorama a perdita d’occhio </w:t>
      </w:r>
      <w:r w:rsidRPr="00BF28C5">
        <w:rPr>
          <w:sz w:val="20"/>
          <w:szCs w:val="20"/>
        </w:rPr>
        <w:t xml:space="preserve">su buona parte della penisola, dalla riviera romagnola a nord-est, alle colline toscane (fino al monte </w:t>
      </w:r>
      <w:proofErr w:type="spellStart"/>
      <w:r w:rsidRPr="00BF28C5">
        <w:rPr>
          <w:sz w:val="20"/>
          <w:szCs w:val="20"/>
        </w:rPr>
        <w:t>Amiata</w:t>
      </w:r>
      <w:proofErr w:type="spellEnd"/>
      <w:r w:rsidRPr="00BF28C5">
        <w:rPr>
          <w:sz w:val="20"/>
          <w:szCs w:val="20"/>
        </w:rPr>
        <w:t xml:space="preserve">), dalle vette dell’Appennino umbro-marchigiano (Alpe della Luna, monte Nerone, monte </w:t>
      </w:r>
      <w:proofErr w:type="spellStart"/>
      <w:r w:rsidRPr="00BF28C5">
        <w:rPr>
          <w:sz w:val="20"/>
          <w:szCs w:val="20"/>
        </w:rPr>
        <w:t>Catria</w:t>
      </w:r>
      <w:proofErr w:type="spellEnd"/>
      <w:r w:rsidRPr="00BF28C5">
        <w:rPr>
          <w:sz w:val="20"/>
          <w:szCs w:val="20"/>
        </w:rPr>
        <w:t xml:space="preserve">) alle colline umbre e tutta la dorsale dell’Appennino tosco-emiliano (monte Falco, monte Falterona) fino al Corno alle Scale. Nelle giornate più limpide invernali si distinguono addirittura ad occhio nudo le vette innevate delle Alpi e la curva della riviera romagnola </w:t>
      </w:r>
      <w:r w:rsidRPr="00BF28C5">
        <w:rPr>
          <w:b/>
          <w:bCs/>
          <w:sz w:val="20"/>
          <w:szCs w:val="20"/>
        </w:rPr>
        <w:t>fino alla laguna di Venezia</w:t>
      </w:r>
      <w:r w:rsidRPr="00BF28C5">
        <w:rPr>
          <w:sz w:val="20"/>
          <w:szCs w:val="20"/>
        </w:rPr>
        <w:t xml:space="preserve">. </w:t>
      </w:r>
    </w:p>
    <w:p w:rsidR="00CF62AE" w:rsidRPr="00BF28C5" w:rsidRDefault="00CF62AE" w:rsidP="00592834">
      <w:pPr>
        <w:jc w:val="center"/>
        <w:rPr>
          <w:rFonts w:ascii="Arial Black" w:hAnsi="Arial Black" w:cs="Tahoma"/>
          <w:b/>
          <w:i/>
          <w:color w:val="002060"/>
        </w:rPr>
      </w:pPr>
    </w:p>
    <w:p w:rsidR="00592834" w:rsidRPr="00592834" w:rsidRDefault="00592834" w:rsidP="00592834">
      <w:pPr>
        <w:jc w:val="center"/>
        <w:rPr>
          <w:rFonts w:ascii="Arial Black" w:hAnsi="Arial Black" w:cs="Tahoma"/>
          <w:b/>
          <w:i/>
          <w:color w:val="002060"/>
          <w:sz w:val="60"/>
          <w:szCs w:val="24"/>
        </w:rPr>
      </w:pPr>
      <w:r w:rsidRPr="00592834">
        <w:rPr>
          <w:rFonts w:ascii="Arial Black" w:hAnsi="Arial Black" w:cs="Tahoma"/>
          <w:b/>
          <w:i/>
          <w:color w:val="002060"/>
          <w:sz w:val="60"/>
          <w:szCs w:val="24"/>
        </w:rPr>
        <w:t>19 - 21 MAGGIO   2023</w:t>
      </w:r>
    </w:p>
    <w:p w:rsidR="00592834" w:rsidRPr="00592834" w:rsidRDefault="00592834" w:rsidP="00592834">
      <w:pPr>
        <w:jc w:val="center"/>
        <w:rPr>
          <w:rFonts w:ascii="Arial Black" w:hAnsi="Arial Black" w:cs="Tahoma"/>
          <w:b/>
          <w:i/>
          <w:color w:val="FF6600"/>
          <w:sz w:val="18"/>
          <w:szCs w:val="18"/>
        </w:rPr>
      </w:pPr>
      <w:r w:rsidRPr="00592834">
        <w:rPr>
          <w:rFonts w:ascii="Arial Black" w:hAnsi="Arial Black" w:cs="Tahoma"/>
          <w:b/>
          <w:i/>
          <w:color w:val="FF6600"/>
          <w:sz w:val="18"/>
          <w:szCs w:val="18"/>
        </w:rPr>
        <w:t>(3 giorni - 2 notti)</w:t>
      </w:r>
    </w:p>
    <w:p w:rsidR="00FD734C" w:rsidRPr="00592834" w:rsidRDefault="00FD734C" w:rsidP="00FD734C">
      <w:pPr>
        <w:jc w:val="center"/>
        <w:rPr>
          <w:b/>
          <w:bCs/>
          <w:color w:val="FF0000"/>
          <w:sz w:val="18"/>
          <w:szCs w:val="18"/>
        </w:rPr>
      </w:pPr>
    </w:p>
    <w:p w:rsidR="00592834" w:rsidRDefault="00592834" w:rsidP="00592834">
      <w:pPr>
        <w:jc w:val="center"/>
        <w:rPr>
          <w:rFonts w:ascii="Century Gothic" w:hAnsi="Century Gothic"/>
          <w:b/>
          <w:color w:val="3366FF"/>
          <w:sz w:val="40"/>
          <w:szCs w:val="40"/>
        </w:rPr>
      </w:pPr>
      <w:r>
        <w:rPr>
          <w:rFonts w:ascii="Century Gothic" w:hAnsi="Century Gothic"/>
          <w:b/>
          <w:color w:val="3366FF"/>
          <w:sz w:val="48"/>
          <w:szCs w:val="40"/>
        </w:rPr>
        <w:t>Quota di partecipazione € 295</w:t>
      </w:r>
    </w:p>
    <w:p w:rsidR="00592834" w:rsidRDefault="00592834" w:rsidP="00592834">
      <w:pPr>
        <w:jc w:val="center"/>
        <w:rPr>
          <w:rFonts w:ascii="Century Gothic" w:hAnsi="Century Gothic"/>
          <w:b/>
          <w:color w:val="3366FF"/>
          <w:sz w:val="22"/>
          <w:szCs w:val="22"/>
        </w:rPr>
      </w:pPr>
      <w:r>
        <w:rPr>
          <w:rFonts w:ascii="Century Gothic" w:hAnsi="Century Gothic"/>
          <w:b/>
          <w:color w:val="3366FF"/>
          <w:sz w:val="22"/>
          <w:szCs w:val="22"/>
        </w:rPr>
        <w:t>(30-40 PERSONE)</w:t>
      </w:r>
    </w:p>
    <w:p w:rsidR="00592834" w:rsidRDefault="00592834" w:rsidP="00592834">
      <w:pPr>
        <w:jc w:val="center"/>
        <w:rPr>
          <w:rFonts w:ascii="Century Gothic" w:hAnsi="Century Gothic"/>
          <w:b/>
          <w:sz w:val="22"/>
          <w:szCs w:val="22"/>
        </w:rPr>
      </w:pPr>
    </w:p>
    <w:p w:rsidR="00592834" w:rsidRDefault="00592834" w:rsidP="00592834">
      <w:pPr>
        <w:jc w:val="center"/>
        <w:rPr>
          <w:rFonts w:ascii="Century Gothic" w:hAnsi="Century Gothic"/>
          <w:b/>
          <w:sz w:val="32"/>
          <w:szCs w:val="40"/>
        </w:rPr>
      </w:pPr>
      <w:r>
        <w:rPr>
          <w:rFonts w:ascii="Century Gothic" w:hAnsi="Century Gothic"/>
          <w:b/>
          <w:sz w:val="22"/>
          <w:szCs w:val="22"/>
        </w:rPr>
        <w:t xml:space="preserve">Supplemento Singola  </w:t>
      </w:r>
      <w:r>
        <w:rPr>
          <w:rFonts w:ascii="Century Gothic" w:hAnsi="Century Gothic"/>
          <w:b/>
          <w:sz w:val="32"/>
          <w:szCs w:val="40"/>
        </w:rPr>
        <w:t>€  60</w:t>
      </w:r>
    </w:p>
    <w:p w:rsidR="00592834" w:rsidRDefault="00592834" w:rsidP="00592834">
      <w:pPr>
        <w:jc w:val="center"/>
        <w:rPr>
          <w:rFonts w:ascii="Century Gothic" w:hAnsi="Century Gothic"/>
          <w:szCs w:val="28"/>
        </w:rPr>
      </w:pPr>
    </w:p>
    <w:p w:rsidR="00592834" w:rsidRPr="00D3793B" w:rsidRDefault="00592834" w:rsidP="00592834">
      <w:pPr>
        <w:pStyle w:val="Titolo2"/>
        <w:jc w:val="center"/>
        <w:rPr>
          <w:color w:val="4F6228"/>
          <w:sz w:val="28"/>
          <w:szCs w:val="28"/>
          <w:lang w:val="it-IT"/>
        </w:rPr>
      </w:pPr>
      <w:r>
        <w:rPr>
          <w:color w:val="4F6228"/>
          <w:sz w:val="28"/>
          <w:szCs w:val="28"/>
          <w:lang w:val="it-IT"/>
        </w:rPr>
        <w:t xml:space="preserve">ISCRIZIONE </w:t>
      </w:r>
      <w:r w:rsidRPr="00D3793B">
        <w:rPr>
          <w:color w:val="4F6228"/>
          <w:sz w:val="28"/>
          <w:szCs w:val="28"/>
          <w:lang w:val="it-IT"/>
        </w:rPr>
        <w:t xml:space="preserve">CON IL VERSAMENTO DELL’ACCONTO </w:t>
      </w:r>
      <w:r>
        <w:rPr>
          <w:color w:val="4F6228"/>
          <w:sz w:val="28"/>
          <w:szCs w:val="28"/>
          <w:lang w:val="it-IT"/>
        </w:rPr>
        <w:t>90</w:t>
      </w:r>
      <w:r w:rsidRPr="00D3793B">
        <w:rPr>
          <w:color w:val="4F6228"/>
          <w:sz w:val="28"/>
          <w:szCs w:val="28"/>
          <w:lang w:val="it-IT"/>
        </w:rPr>
        <w:t xml:space="preserve"> €  </w:t>
      </w:r>
    </w:p>
    <w:p w:rsidR="00592834" w:rsidRPr="00D3793B" w:rsidRDefault="00592834" w:rsidP="00592834">
      <w:pPr>
        <w:rPr>
          <w:color w:val="4F6228"/>
          <w:sz w:val="28"/>
          <w:szCs w:val="28"/>
        </w:rPr>
      </w:pPr>
    </w:p>
    <w:p w:rsidR="00592834" w:rsidRDefault="00592834" w:rsidP="00592834">
      <w:pPr>
        <w:pStyle w:val="Titolo2"/>
        <w:jc w:val="center"/>
        <w:rPr>
          <w:lang w:val="it-IT"/>
        </w:rPr>
      </w:pPr>
      <w:r>
        <w:rPr>
          <w:lang w:val="it-IT"/>
        </w:rPr>
        <w:t xml:space="preserve"> SALDO ENTRO IL 18</w:t>
      </w:r>
      <w:r w:rsidR="00CF62AE">
        <w:rPr>
          <w:lang w:val="it-IT"/>
        </w:rPr>
        <w:t>/04</w:t>
      </w:r>
      <w:r>
        <w:rPr>
          <w:lang w:val="it-IT"/>
        </w:rPr>
        <w:t>/2023</w:t>
      </w:r>
    </w:p>
    <w:p w:rsidR="00592834" w:rsidRDefault="00592834" w:rsidP="00592834">
      <w:pPr>
        <w:spacing w:before="100" w:beforeAutospacing="1" w:after="100" w:afterAutospacing="1"/>
        <w:jc w:val="right"/>
        <w:rPr>
          <w:color w:val="17365D"/>
        </w:rPr>
      </w:pPr>
      <w:proofErr w:type="spellStart"/>
      <w:r w:rsidRPr="008A2BF0">
        <w:rPr>
          <w:b/>
          <w:color w:val="17365D"/>
        </w:rPr>
        <w:t>Etsi</w:t>
      </w:r>
      <w:proofErr w:type="spellEnd"/>
      <w:r w:rsidRPr="008A2BF0">
        <w:rPr>
          <w:b/>
          <w:color w:val="17365D"/>
        </w:rPr>
        <w:t xml:space="preserve"> </w:t>
      </w:r>
      <w:r w:rsidR="00CF62AE">
        <w:rPr>
          <w:b/>
          <w:color w:val="17365D"/>
        </w:rPr>
        <w:t xml:space="preserve"> </w:t>
      </w:r>
      <w:proofErr w:type="spellStart"/>
      <w:r w:rsidR="00CF62AE">
        <w:rPr>
          <w:b/>
          <w:color w:val="17365D"/>
        </w:rPr>
        <w:t>Aps</w:t>
      </w:r>
      <w:proofErr w:type="spellEnd"/>
      <w:r w:rsidR="00CF62AE">
        <w:rPr>
          <w:b/>
          <w:color w:val="17365D"/>
        </w:rPr>
        <w:t xml:space="preserve"> – </w:t>
      </w:r>
      <w:proofErr w:type="spellStart"/>
      <w:r w:rsidR="00CF62AE">
        <w:rPr>
          <w:b/>
          <w:color w:val="17365D"/>
        </w:rPr>
        <w:t>Anteas</w:t>
      </w:r>
      <w:proofErr w:type="spellEnd"/>
      <w:r w:rsidR="00CF62AE">
        <w:rPr>
          <w:b/>
          <w:color w:val="17365D"/>
        </w:rPr>
        <w:t xml:space="preserve"> </w:t>
      </w:r>
      <w:r w:rsidRPr="008A2BF0">
        <w:rPr>
          <w:b/>
          <w:color w:val="17365D"/>
        </w:rPr>
        <w:t>Sede di Novara</w:t>
      </w:r>
      <w:r>
        <w:rPr>
          <w:color w:val="17365D"/>
        </w:rPr>
        <w:t xml:space="preserve"> Via dei Caccia 7/B </w:t>
      </w:r>
      <w:r>
        <w:rPr>
          <w:color w:val="17365D"/>
        </w:rPr>
        <w:tab/>
      </w:r>
      <w:r>
        <w:rPr>
          <w:color w:val="17365D"/>
        </w:rPr>
        <w:tab/>
      </w:r>
      <w:r>
        <w:rPr>
          <w:color w:val="17365D"/>
        </w:rPr>
        <w:tab/>
      </w:r>
      <w:r>
        <w:rPr>
          <w:color w:val="17365D"/>
        </w:rPr>
        <w:tab/>
        <w:t xml:space="preserve"> </w:t>
      </w:r>
    </w:p>
    <w:p w:rsidR="00CF62AE" w:rsidRDefault="00592834" w:rsidP="00B623A2">
      <w:pPr>
        <w:spacing w:before="100" w:beforeAutospacing="1" w:after="100" w:afterAutospacing="1"/>
        <w:jc w:val="center"/>
        <w:rPr>
          <w:lang w:val="en-US"/>
        </w:rPr>
      </w:pPr>
      <w:r w:rsidRPr="00592834">
        <w:rPr>
          <w:color w:val="17365D"/>
        </w:rPr>
        <w:t xml:space="preserve"> </w:t>
      </w:r>
      <w:r w:rsidRPr="000B0997">
        <w:rPr>
          <w:color w:val="17365D"/>
          <w:lang w:val="en-US"/>
        </w:rPr>
        <w:t>Tel.. 0321/6751054-6751042 - Fax 0321-6751041 mail:  </w:t>
      </w:r>
      <w:hyperlink r:id="rId10" w:history="1">
        <w:r w:rsidRPr="000B0997">
          <w:rPr>
            <w:rStyle w:val="Collegamentoipertestuale"/>
            <w:lang w:val="en-US"/>
          </w:rPr>
          <w:t>etsi@cislnovara.it</w:t>
        </w:r>
      </w:hyperlink>
      <w:r w:rsidR="00FD734C" w:rsidRPr="00592834">
        <w:rPr>
          <w:lang w:val="en-US"/>
        </w:rPr>
        <w:t xml:space="preserve"> </w:t>
      </w:r>
    </w:p>
    <w:p w:rsidR="00B623A2" w:rsidRDefault="00B623A2" w:rsidP="00BF28C5">
      <w:pPr>
        <w:pStyle w:val="Default"/>
        <w:pageBreakBefore/>
        <w:rPr>
          <w:b/>
          <w:bCs/>
          <w:color w:val="auto"/>
          <w:u w:val="single"/>
          <w:lang w:val="en-US"/>
        </w:rPr>
      </w:pPr>
    </w:p>
    <w:p w:rsidR="00B623A2" w:rsidRDefault="00B623A2" w:rsidP="00B623A2">
      <w:pPr>
        <w:pStyle w:val="Default"/>
        <w:rPr>
          <w:b/>
          <w:bCs/>
          <w:i/>
          <w:iCs/>
        </w:rPr>
      </w:pPr>
      <w:r w:rsidRPr="00BF28C5">
        <w:rPr>
          <w:b/>
          <w:bCs/>
          <w:i/>
          <w:iCs/>
        </w:rPr>
        <w:t xml:space="preserve">Programma: </w:t>
      </w:r>
    </w:p>
    <w:p w:rsidR="00B623A2" w:rsidRPr="00BF28C5" w:rsidRDefault="00B623A2" w:rsidP="00B623A2">
      <w:pPr>
        <w:pStyle w:val="Default"/>
      </w:pPr>
    </w:p>
    <w:p w:rsidR="00B623A2" w:rsidRPr="00BF28C5" w:rsidRDefault="00B623A2" w:rsidP="00B623A2">
      <w:pPr>
        <w:pStyle w:val="Default"/>
        <w:jc w:val="both"/>
        <w:rPr>
          <w:b/>
          <w:u w:val="single"/>
        </w:rPr>
      </w:pPr>
      <w:r w:rsidRPr="00BF28C5">
        <w:rPr>
          <w:b/>
          <w:bCs/>
          <w:u w:val="single"/>
        </w:rPr>
        <w:t xml:space="preserve">1° giorno: LUOGO </w:t>
      </w:r>
      <w:proofErr w:type="spellStart"/>
      <w:r w:rsidRPr="00BF28C5">
        <w:rPr>
          <w:b/>
          <w:bCs/>
          <w:u w:val="single"/>
        </w:rPr>
        <w:t>DI</w:t>
      </w:r>
      <w:proofErr w:type="spellEnd"/>
      <w:r w:rsidRPr="00BF28C5">
        <w:rPr>
          <w:b/>
          <w:bCs/>
          <w:u w:val="single"/>
        </w:rPr>
        <w:t xml:space="preserve"> PARTENZA – BALZE </w:t>
      </w:r>
    </w:p>
    <w:p w:rsidR="00B623A2" w:rsidRPr="00BF28C5" w:rsidRDefault="00B623A2" w:rsidP="00B623A2">
      <w:pPr>
        <w:pStyle w:val="Default"/>
      </w:pPr>
      <w:r w:rsidRPr="00BF28C5">
        <w:t xml:space="preserve">Ritrovo del gruppo nel luogo convenuto e partenza con pullman GT in direzione di </w:t>
      </w:r>
      <w:r w:rsidRPr="00BF28C5">
        <w:rPr>
          <w:b/>
          <w:bCs/>
        </w:rPr>
        <w:t>BALZE</w:t>
      </w:r>
      <w:r w:rsidRPr="00BF28C5">
        <w:t xml:space="preserve">. </w:t>
      </w:r>
    </w:p>
    <w:p w:rsidR="00B623A2" w:rsidRPr="00BF28C5" w:rsidRDefault="00B623A2" w:rsidP="00B623A2">
      <w:pPr>
        <w:pStyle w:val="Default"/>
      </w:pPr>
      <w:r w:rsidRPr="00BF28C5">
        <w:t xml:space="preserve">Arrivo presso Hotel Sorgente del Tevere e sistemazione nelle camere riservate; aperitivo di benvenuto prima del pranzo previsto nel tipico ristorante interno dell’hotel. </w:t>
      </w:r>
    </w:p>
    <w:p w:rsidR="00B623A2" w:rsidRDefault="00B623A2" w:rsidP="00B623A2">
      <w:pPr>
        <w:pStyle w:val="Default"/>
      </w:pPr>
      <w:r w:rsidRPr="00BF28C5">
        <w:t xml:space="preserve">Nel pomeriggio escursione con guida a vedere la sorgente del fiume più importante d’Italia, il TEVERE: faremo una facile passeggiata nel verde del monte Fumaiolo! </w:t>
      </w:r>
      <w:proofErr w:type="spellStart"/>
      <w:r w:rsidRPr="00BF28C5">
        <w:t>Riento</w:t>
      </w:r>
      <w:proofErr w:type="spellEnd"/>
      <w:r w:rsidRPr="00BF28C5">
        <w:t xml:space="preserve"> in albergo per l’ora di cena: sarà una cena particolare con cameriere in costume tipico del posto e piatti della tradizione locale, alla fine della cena balleremo con orchestrina fino a tarda notte. Fine sei servizi e pernottamento. </w:t>
      </w:r>
    </w:p>
    <w:p w:rsidR="00B623A2" w:rsidRDefault="00B623A2" w:rsidP="00B623A2">
      <w:pPr>
        <w:pStyle w:val="Default"/>
      </w:pPr>
    </w:p>
    <w:p w:rsidR="00B623A2" w:rsidRPr="00B623A2" w:rsidRDefault="00B623A2" w:rsidP="00B623A2">
      <w:pPr>
        <w:pStyle w:val="Default"/>
        <w:rPr>
          <w:b/>
          <w:u w:val="single"/>
        </w:rPr>
      </w:pPr>
      <w:r w:rsidRPr="00B623A2">
        <w:rPr>
          <w:b/>
          <w:bCs/>
          <w:u w:val="single"/>
        </w:rPr>
        <w:t xml:space="preserve">2° giorno: RAVENNA </w:t>
      </w:r>
    </w:p>
    <w:p w:rsidR="00B623A2" w:rsidRPr="00B623A2" w:rsidRDefault="00B623A2" w:rsidP="00B623A2">
      <w:pPr>
        <w:pStyle w:val="Default"/>
      </w:pPr>
      <w:r w:rsidRPr="00B623A2">
        <w:t xml:space="preserve">Prima colazione in hotel e partenza per </w:t>
      </w:r>
      <w:r w:rsidRPr="00B623A2">
        <w:rPr>
          <w:b/>
          <w:bCs/>
        </w:rPr>
        <w:t xml:space="preserve">RAVENNA, città </w:t>
      </w:r>
      <w:proofErr w:type="spellStart"/>
      <w:r w:rsidRPr="00B623A2">
        <w:t>citta</w:t>
      </w:r>
      <w:proofErr w:type="spellEnd"/>
      <w:r w:rsidRPr="00B623A2">
        <w:t xml:space="preserve"> patrimonio dell'Unesco; una guida ufficiale ci </w:t>
      </w:r>
      <w:proofErr w:type="spellStart"/>
      <w:r w:rsidRPr="00B623A2">
        <w:t>portera</w:t>
      </w:r>
      <w:proofErr w:type="spellEnd"/>
      <w:r w:rsidRPr="00B623A2">
        <w:t xml:space="preserve"> alla scoperta delle bellezze dei suoi mosaici e della storia di Dante. Pranzo in ristorante nel centro cittadino. Nel pomeriggio visita del museo delle erbe palustri a Villanova di Bagnacavallo; rientro in hotel nel tardo pomeriggio per cena, balli e pernottamento </w:t>
      </w:r>
    </w:p>
    <w:p w:rsidR="00B623A2" w:rsidRPr="00B623A2" w:rsidRDefault="00B623A2" w:rsidP="00B623A2">
      <w:pPr>
        <w:pStyle w:val="Default"/>
      </w:pPr>
    </w:p>
    <w:p w:rsidR="00B623A2" w:rsidRPr="00B623A2" w:rsidRDefault="00B623A2" w:rsidP="00B623A2">
      <w:pPr>
        <w:pStyle w:val="Default"/>
        <w:rPr>
          <w:b/>
          <w:u w:val="single"/>
        </w:rPr>
      </w:pPr>
      <w:r w:rsidRPr="00B623A2">
        <w:rPr>
          <w:b/>
          <w:bCs/>
          <w:u w:val="single"/>
        </w:rPr>
        <w:t xml:space="preserve">3° giorno: BAGNO </w:t>
      </w:r>
      <w:proofErr w:type="spellStart"/>
      <w:r w:rsidRPr="00B623A2">
        <w:rPr>
          <w:b/>
          <w:bCs/>
          <w:u w:val="single"/>
        </w:rPr>
        <w:t>DI</w:t>
      </w:r>
      <w:proofErr w:type="spellEnd"/>
      <w:r w:rsidRPr="00B623A2">
        <w:rPr>
          <w:b/>
          <w:bCs/>
          <w:u w:val="single"/>
        </w:rPr>
        <w:t xml:space="preserve"> ROMAGNA – RIENTRO </w:t>
      </w:r>
    </w:p>
    <w:p w:rsidR="00B623A2" w:rsidRPr="00B623A2" w:rsidRDefault="00B623A2" w:rsidP="00B623A2">
      <w:pPr>
        <w:pStyle w:val="Default"/>
      </w:pPr>
      <w:r w:rsidRPr="00B623A2">
        <w:t xml:space="preserve">Prima colazione in hotel e partenza per il vicino paese di </w:t>
      </w:r>
      <w:r w:rsidRPr="00B623A2">
        <w:rPr>
          <w:b/>
          <w:bCs/>
        </w:rPr>
        <w:t xml:space="preserve">BAGNO </w:t>
      </w:r>
      <w:proofErr w:type="spellStart"/>
      <w:r w:rsidRPr="00B623A2">
        <w:rPr>
          <w:b/>
          <w:bCs/>
        </w:rPr>
        <w:t>DI</w:t>
      </w:r>
      <w:proofErr w:type="spellEnd"/>
      <w:r w:rsidRPr="00B623A2">
        <w:rPr>
          <w:b/>
          <w:bCs/>
        </w:rPr>
        <w:t xml:space="preserve"> ROMAGNA, località termale di </w:t>
      </w:r>
      <w:r w:rsidRPr="00B623A2">
        <w:t xml:space="preserve">storica vocazione turistica, dove si sono visti gli gnomi e noi potremo camminare nel Sentiero degli Gnomi dentro il loro bosco con la speranza di avvistarne qualcuno . Rientro in hotel e Pranzo di saluto con bevande incluse. Al termine saluti e rientro nei luoghi di origine. </w:t>
      </w:r>
    </w:p>
    <w:p w:rsidR="00B623A2" w:rsidRPr="00B623A2" w:rsidRDefault="00B623A2" w:rsidP="00B623A2">
      <w:pPr>
        <w:pStyle w:val="Default"/>
        <w:rPr>
          <w:b/>
        </w:rPr>
      </w:pPr>
    </w:p>
    <w:p w:rsidR="00B623A2" w:rsidRPr="00B623A2" w:rsidRDefault="00B623A2" w:rsidP="00B623A2">
      <w:pPr>
        <w:pStyle w:val="Default"/>
        <w:numPr>
          <w:ilvl w:val="0"/>
          <w:numId w:val="4"/>
        </w:numPr>
        <w:rPr>
          <w:b/>
        </w:rPr>
      </w:pPr>
      <w:r w:rsidRPr="00B623A2">
        <w:rPr>
          <w:b/>
          <w:bCs/>
        </w:rPr>
        <w:t xml:space="preserve">SERVIZI COMPRESI NELLA QUOTA </w:t>
      </w:r>
      <w:proofErr w:type="spellStart"/>
      <w:r w:rsidRPr="00B623A2">
        <w:rPr>
          <w:b/>
          <w:bCs/>
        </w:rPr>
        <w:t>DI</w:t>
      </w:r>
      <w:proofErr w:type="spellEnd"/>
      <w:r w:rsidRPr="00B623A2">
        <w:rPr>
          <w:b/>
          <w:bCs/>
        </w:rPr>
        <w:t xml:space="preserve"> PARTECIPAZIONE: </w:t>
      </w:r>
    </w:p>
    <w:p w:rsidR="00B623A2" w:rsidRPr="00B623A2" w:rsidRDefault="00B623A2" w:rsidP="00B623A2">
      <w:pPr>
        <w:pStyle w:val="Default"/>
        <w:numPr>
          <w:ilvl w:val="0"/>
          <w:numId w:val="4"/>
        </w:numPr>
      </w:pPr>
      <w:r w:rsidRPr="00B623A2">
        <w:rPr>
          <w:bCs/>
        </w:rPr>
        <w:t xml:space="preserve">BUS GT A DISPOSIZIONE PER L’INTERO TOUR - 3 GIORNI - </w:t>
      </w:r>
    </w:p>
    <w:p w:rsidR="00B623A2" w:rsidRPr="00B623A2" w:rsidRDefault="00B623A2" w:rsidP="00B623A2">
      <w:pPr>
        <w:pStyle w:val="Default"/>
        <w:numPr>
          <w:ilvl w:val="0"/>
          <w:numId w:val="4"/>
        </w:numPr>
      </w:pPr>
      <w:r w:rsidRPr="00B623A2">
        <w:rPr>
          <w:bCs/>
        </w:rPr>
        <w:t xml:space="preserve">2 PERNOTTAMENTI IN TRATTAMENTO </w:t>
      </w:r>
      <w:proofErr w:type="spellStart"/>
      <w:r w:rsidRPr="00B623A2">
        <w:rPr>
          <w:bCs/>
        </w:rPr>
        <w:t>DI</w:t>
      </w:r>
      <w:proofErr w:type="spellEnd"/>
      <w:r w:rsidRPr="00B623A2">
        <w:rPr>
          <w:bCs/>
        </w:rPr>
        <w:t xml:space="preserve"> PENSIONE COMPLETA CON BEVANDE AI PASTI </w:t>
      </w:r>
      <w:r w:rsidRPr="00B623A2">
        <w:t xml:space="preserve">(1/4 VINO E ½ ACQUA) </w:t>
      </w:r>
      <w:r w:rsidRPr="00B623A2">
        <w:rPr>
          <w:bCs/>
        </w:rPr>
        <w:t xml:space="preserve">C/O HOTEL SORGENTE DEL TEVERE 3* </w:t>
      </w:r>
    </w:p>
    <w:p w:rsidR="00B623A2" w:rsidRPr="00B623A2" w:rsidRDefault="00B623A2" w:rsidP="00B623A2">
      <w:pPr>
        <w:pStyle w:val="Default"/>
        <w:numPr>
          <w:ilvl w:val="0"/>
          <w:numId w:val="4"/>
        </w:numPr>
      </w:pPr>
      <w:r w:rsidRPr="00B623A2">
        <w:rPr>
          <w:bCs/>
        </w:rPr>
        <w:t xml:space="preserve">ESCURSIONI PER LE VISITE A BALZE E RAVENNA </w:t>
      </w:r>
    </w:p>
    <w:p w:rsidR="00B623A2" w:rsidRPr="00B623A2" w:rsidRDefault="00B623A2" w:rsidP="00B623A2">
      <w:pPr>
        <w:pStyle w:val="Default"/>
        <w:numPr>
          <w:ilvl w:val="0"/>
          <w:numId w:val="4"/>
        </w:numPr>
      </w:pPr>
      <w:r w:rsidRPr="00B623A2">
        <w:rPr>
          <w:bCs/>
        </w:rPr>
        <w:t xml:space="preserve">1 PRANZO IN RISTORANTE CON CATERING A RAVENNA, BEVANDE INCLUSE (1/4 VINO E ½ ACQUA) </w:t>
      </w:r>
    </w:p>
    <w:p w:rsidR="00B623A2" w:rsidRPr="00B623A2" w:rsidRDefault="00B623A2" w:rsidP="00B623A2">
      <w:pPr>
        <w:pStyle w:val="Default"/>
        <w:numPr>
          <w:ilvl w:val="0"/>
          <w:numId w:val="4"/>
        </w:numPr>
      </w:pPr>
      <w:r w:rsidRPr="00B623A2">
        <w:t xml:space="preserve">AURICOLARI PER LE VISITE GUIDATE </w:t>
      </w:r>
    </w:p>
    <w:p w:rsidR="00B623A2" w:rsidRPr="00B623A2" w:rsidRDefault="00B623A2" w:rsidP="00B623A2">
      <w:pPr>
        <w:pStyle w:val="Default"/>
        <w:numPr>
          <w:ilvl w:val="0"/>
          <w:numId w:val="4"/>
        </w:numPr>
      </w:pPr>
      <w:r w:rsidRPr="00B623A2">
        <w:t xml:space="preserve"> ASSICURAZIONE MEDICO BAGAGLIO </w:t>
      </w:r>
    </w:p>
    <w:p w:rsidR="00B623A2" w:rsidRPr="00B623A2" w:rsidRDefault="00B623A2" w:rsidP="00B623A2">
      <w:pPr>
        <w:pStyle w:val="Default"/>
      </w:pPr>
    </w:p>
    <w:p w:rsidR="00B623A2" w:rsidRPr="00B623A2" w:rsidRDefault="00B623A2" w:rsidP="00B623A2">
      <w:pPr>
        <w:pStyle w:val="Default"/>
      </w:pPr>
      <w:r w:rsidRPr="00B623A2">
        <w:rPr>
          <w:b/>
          <w:bCs/>
        </w:rPr>
        <w:t xml:space="preserve">SERVIZI NON INCLUSI: </w:t>
      </w:r>
    </w:p>
    <w:p w:rsidR="00B623A2" w:rsidRPr="00B623A2" w:rsidRDefault="00B623A2" w:rsidP="00B623A2">
      <w:pPr>
        <w:pStyle w:val="Default"/>
      </w:pPr>
      <w:r w:rsidRPr="00B623A2">
        <w:t xml:space="preserve">MANCE, FACCHINAGGIO, INGRESSI NON MENZIONATI IN QUOTA COMPRENDE, TASSA </w:t>
      </w:r>
      <w:proofErr w:type="spellStart"/>
      <w:r w:rsidRPr="00B623A2">
        <w:t>DI</w:t>
      </w:r>
      <w:proofErr w:type="spellEnd"/>
      <w:r w:rsidRPr="00B623A2">
        <w:t xml:space="preserve"> SOGGIORNO, SET DA VIAGGIO, EXTRA E TUTTO QUANTO NON ESPRESSAMENTE INDICATO NÉ "LA QUOTA COMPRENDE". </w:t>
      </w:r>
    </w:p>
    <w:p w:rsidR="00B623A2" w:rsidRPr="00B623A2" w:rsidRDefault="00B623A2" w:rsidP="00B623A2">
      <w:pPr>
        <w:pStyle w:val="Default"/>
        <w:rPr>
          <w:b/>
          <w:bCs/>
        </w:rPr>
      </w:pPr>
    </w:p>
    <w:p w:rsidR="00B623A2" w:rsidRPr="00B623A2" w:rsidRDefault="00B623A2" w:rsidP="00B623A2">
      <w:pPr>
        <w:pStyle w:val="Default"/>
      </w:pPr>
    </w:p>
    <w:p w:rsidR="00B623A2" w:rsidRDefault="00B623A2" w:rsidP="00B623A2">
      <w:pPr>
        <w:pStyle w:val="Default"/>
      </w:pPr>
    </w:p>
    <w:p w:rsidR="00BF28C5" w:rsidRDefault="00BF28C5" w:rsidP="00FD734C">
      <w:pPr>
        <w:pStyle w:val="Default"/>
      </w:pPr>
    </w:p>
    <w:p w:rsidR="00BF28C5" w:rsidRDefault="00BF28C5" w:rsidP="00FD734C">
      <w:pPr>
        <w:pStyle w:val="Default"/>
      </w:pPr>
    </w:p>
    <w:p w:rsidR="00FD734C" w:rsidRPr="00BF28C5" w:rsidRDefault="00FD734C" w:rsidP="00FD734C">
      <w:pPr>
        <w:jc w:val="center"/>
        <w:rPr>
          <w:b/>
          <w:bCs/>
          <w:color w:val="FF0000"/>
          <w:sz w:val="24"/>
          <w:szCs w:val="24"/>
        </w:rPr>
      </w:pPr>
    </w:p>
    <w:p w:rsidR="00FD734C" w:rsidRPr="00BF28C5" w:rsidRDefault="00FD734C" w:rsidP="00FD734C">
      <w:pPr>
        <w:jc w:val="center"/>
        <w:rPr>
          <w:b/>
          <w:bCs/>
          <w:color w:val="FF0000"/>
          <w:sz w:val="24"/>
          <w:szCs w:val="24"/>
        </w:rPr>
      </w:pPr>
    </w:p>
    <w:p w:rsidR="00FD734C" w:rsidRPr="00BF28C5" w:rsidRDefault="00FD734C" w:rsidP="00FD734C">
      <w:pPr>
        <w:jc w:val="center"/>
        <w:rPr>
          <w:b/>
          <w:bCs/>
          <w:color w:val="FF0000"/>
          <w:sz w:val="24"/>
          <w:szCs w:val="24"/>
        </w:rPr>
      </w:pPr>
    </w:p>
    <w:sectPr w:rsidR="00FD734C" w:rsidRPr="00BF28C5" w:rsidSect="00EB7CD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269126"/>
    <w:multiLevelType w:val="hybridMultilevel"/>
    <w:tmpl w:val="C11AF1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FC10509"/>
    <w:multiLevelType w:val="hybridMultilevel"/>
    <w:tmpl w:val="3968E1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29065AE"/>
    <w:multiLevelType w:val="hybridMultilevel"/>
    <w:tmpl w:val="11A122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5FBF6EAA"/>
    <w:multiLevelType w:val="hybridMultilevel"/>
    <w:tmpl w:val="9DBE2608"/>
    <w:lvl w:ilvl="0" w:tplc="FFFFFFFF">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283"/>
  <w:characterSpacingControl w:val="doNotCompress"/>
  <w:compat/>
  <w:rsids>
    <w:rsidRoot w:val="00FD734C"/>
    <w:rsid w:val="00592834"/>
    <w:rsid w:val="005D2BD6"/>
    <w:rsid w:val="00855536"/>
    <w:rsid w:val="00985728"/>
    <w:rsid w:val="00A51A75"/>
    <w:rsid w:val="00B623A2"/>
    <w:rsid w:val="00BF28C5"/>
    <w:rsid w:val="00CF62AE"/>
    <w:rsid w:val="00EB7CDD"/>
    <w:rsid w:val="00FD734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D2BD6"/>
    <w:pPr>
      <w:spacing w:after="0" w:line="240" w:lineRule="auto"/>
    </w:pPr>
    <w:rPr>
      <w:rFonts w:ascii="Calibri" w:hAnsi="Calibri" w:cs="Arial"/>
      <w:sz w:val="20"/>
      <w:szCs w:val="20"/>
      <w:lang w:eastAsia="it-IT"/>
    </w:rPr>
  </w:style>
  <w:style w:type="paragraph" w:styleId="Titolo2">
    <w:name w:val="heading 2"/>
    <w:basedOn w:val="Normale"/>
    <w:next w:val="Normale"/>
    <w:link w:val="Titolo2Carattere"/>
    <w:qFormat/>
    <w:rsid w:val="00592834"/>
    <w:pPr>
      <w:keepNext/>
      <w:jc w:val="both"/>
      <w:outlineLvl w:val="1"/>
    </w:pPr>
    <w:rPr>
      <w:rFonts w:ascii="Arial" w:eastAsia="Times New Roman" w:hAnsi="Arial" w:cs="Times New Roman"/>
      <w:b/>
      <w:sz w:val="32"/>
      <w:lang w:val="en-GB"/>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D2BD6"/>
    <w:pPr>
      <w:ind w:left="720"/>
      <w:contextualSpacing/>
    </w:pPr>
  </w:style>
  <w:style w:type="paragraph" w:customStyle="1" w:styleId="Default">
    <w:name w:val="Default"/>
    <w:rsid w:val="00FD734C"/>
    <w:pPr>
      <w:autoSpaceDE w:val="0"/>
      <w:autoSpaceDN w:val="0"/>
      <w:adjustRightInd w:val="0"/>
      <w:spacing w:after="0" w:line="240" w:lineRule="auto"/>
    </w:pPr>
    <w:rPr>
      <w:rFonts w:ascii="Cambria" w:hAnsi="Cambria" w:cs="Cambria"/>
      <w:color w:val="000000"/>
      <w:sz w:val="24"/>
      <w:szCs w:val="24"/>
    </w:rPr>
  </w:style>
  <w:style w:type="paragraph" w:styleId="Testofumetto">
    <w:name w:val="Balloon Text"/>
    <w:basedOn w:val="Normale"/>
    <w:link w:val="TestofumettoCarattere"/>
    <w:uiPriority w:val="99"/>
    <w:semiHidden/>
    <w:unhideWhenUsed/>
    <w:rsid w:val="00FD73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734C"/>
    <w:rPr>
      <w:rFonts w:ascii="Tahoma" w:hAnsi="Tahoma" w:cs="Tahoma"/>
      <w:sz w:val="16"/>
      <w:szCs w:val="16"/>
      <w:lang w:eastAsia="it-IT"/>
    </w:rPr>
  </w:style>
  <w:style w:type="character" w:customStyle="1" w:styleId="Titolo2Carattere">
    <w:name w:val="Titolo 2 Carattere"/>
    <w:basedOn w:val="Carpredefinitoparagrafo"/>
    <w:link w:val="Titolo2"/>
    <w:rsid w:val="00592834"/>
    <w:rPr>
      <w:rFonts w:ascii="Arial" w:eastAsia="Times New Roman" w:hAnsi="Arial" w:cs="Times New Roman"/>
      <w:b/>
      <w:sz w:val="32"/>
      <w:szCs w:val="20"/>
      <w:lang w:val="en-GB" w:eastAsia="it-IT"/>
    </w:rPr>
  </w:style>
  <w:style w:type="character" w:styleId="Collegamentoipertestuale">
    <w:name w:val="Hyperlink"/>
    <w:basedOn w:val="Carpredefinitoparagrafo"/>
    <w:rsid w:val="0059283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etsi@cislnovara.it" TargetMode="Externa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650</Words>
  <Characters>3707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cp:revision>
  <dcterms:created xsi:type="dcterms:W3CDTF">2022-12-05T10:42:00Z</dcterms:created>
  <dcterms:modified xsi:type="dcterms:W3CDTF">2022-12-05T11:26:00Z</dcterms:modified>
</cp:coreProperties>
</file>