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2" w:rsidRDefault="00B854F2" w:rsidP="00B854F2">
      <w:pPr>
        <w:spacing w:line="0" w:lineRule="atLeast"/>
        <w:ind w:left="240"/>
        <w:rPr>
          <w:sz w:val="18"/>
        </w:rPr>
      </w:pPr>
    </w:p>
    <w:p w:rsidR="00B854F2" w:rsidRDefault="00C44C85" w:rsidP="00C44C85">
      <w:pPr>
        <w:spacing w:line="0" w:lineRule="atLeast"/>
        <w:ind w:left="240"/>
        <w:jc w:val="center"/>
        <w:rPr>
          <w:sz w:val="18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21.6pt" o:ole="">
            <v:imagedata r:id="rId5" o:title=""/>
          </v:shape>
          <o:OLEObject Type="Embed" ProgID="MSPhotoEd.3" ShapeID="_x0000_i1025" DrawAspect="Content" ObjectID="_1724662158" r:id="rId6"/>
        </w:object>
      </w:r>
    </w:p>
    <w:p w:rsidR="000533C7" w:rsidRPr="000533C7" w:rsidRDefault="000533C7" w:rsidP="00C44C85">
      <w:pPr>
        <w:pStyle w:val="Citazioneintensa"/>
        <w:tabs>
          <w:tab w:val="left" w:pos="6060"/>
        </w:tabs>
        <w:jc w:val="center"/>
        <w:rPr>
          <w:rStyle w:val="Enfasidelicata"/>
        </w:rPr>
      </w:pPr>
    </w:p>
    <w:tbl>
      <w:tblPr>
        <w:tblStyle w:val="Sfondomedio2-Colore3"/>
        <w:tblW w:w="0" w:type="auto"/>
        <w:tblLook w:val="04A0"/>
      </w:tblPr>
      <w:tblGrid>
        <w:gridCol w:w="9778"/>
      </w:tblGrid>
      <w:tr w:rsidR="000533C7" w:rsidTr="000533C7">
        <w:trPr>
          <w:cnfStyle w:val="100000000000"/>
        </w:trPr>
        <w:tc>
          <w:tcPr>
            <w:cnfStyle w:val="001000000100"/>
            <w:tcW w:w="9778" w:type="dxa"/>
          </w:tcPr>
          <w:p w:rsidR="000533C7" w:rsidRPr="000533C7" w:rsidRDefault="000533C7" w:rsidP="00714C7B">
            <w:pPr>
              <w:spacing w:line="181" w:lineRule="auto"/>
              <w:rPr>
                <w:b w:val="0"/>
                <w:i/>
                <w:color w:val="943634" w:themeColor="accent2" w:themeShade="BF"/>
                <w:sz w:val="160"/>
              </w:rPr>
            </w:pPr>
            <w:r w:rsidRPr="000533C7">
              <w:rPr>
                <w:b w:val="0"/>
                <w:i/>
                <w:color w:val="943634" w:themeColor="accent2" w:themeShade="BF"/>
                <w:sz w:val="96"/>
                <w:szCs w:val="96"/>
              </w:rPr>
              <w:t>CAPODANNO A RIMINI</w:t>
            </w:r>
            <w:r w:rsidRPr="000533C7">
              <w:rPr>
                <w:i/>
                <w:color w:val="943634" w:themeColor="accent2" w:themeShade="BF"/>
                <w:sz w:val="120"/>
                <w:szCs w:val="120"/>
              </w:rPr>
              <w:t xml:space="preserve"> </w:t>
            </w:r>
            <w:r w:rsidRPr="000533C7">
              <w:rPr>
                <w:i/>
                <w:color w:val="943634" w:themeColor="accent2" w:themeShade="BF"/>
                <w:sz w:val="160"/>
              </w:rPr>
              <w:t xml:space="preserve"> </w:t>
            </w:r>
          </w:p>
        </w:tc>
      </w:tr>
    </w:tbl>
    <w:p w:rsidR="00B854F2" w:rsidRDefault="00152FC5" w:rsidP="00CE4C64">
      <w:pPr>
        <w:spacing w:line="181" w:lineRule="auto"/>
        <w:rPr>
          <w:b/>
          <w:i/>
          <w:color w:val="C00000"/>
          <w:sz w:val="72"/>
        </w:rPr>
      </w:pPr>
      <w:r>
        <w:rPr>
          <w:b/>
          <w:i/>
          <w:color w:val="0070C0"/>
          <w:sz w:val="160"/>
        </w:rPr>
        <w:tab/>
      </w:r>
      <w:r>
        <w:rPr>
          <w:b/>
          <w:i/>
          <w:color w:val="0070C0"/>
          <w:sz w:val="160"/>
        </w:rPr>
        <w:tab/>
      </w:r>
      <w:r>
        <w:rPr>
          <w:b/>
          <w:i/>
          <w:color w:val="0070C0"/>
          <w:sz w:val="160"/>
        </w:rPr>
        <w:tab/>
      </w:r>
      <w:r w:rsidR="00003263">
        <w:rPr>
          <w:b/>
          <w:i/>
          <w:color w:val="C00000"/>
          <w:sz w:val="72"/>
        </w:rPr>
        <w:t xml:space="preserve"> </w:t>
      </w:r>
      <w:r w:rsidR="0001680F">
        <w:rPr>
          <w:b/>
          <w:i/>
          <w:color w:val="C00000"/>
          <w:sz w:val="72"/>
        </w:rPr>
        <w:t>H</w:t>
      </w:r>
      <w:r w:rsidR="00B854F2" w:rsidRPr="009A54CB">
        <w:rPr>
          <w:b/>
          <w:i/>
          <w:color w:val="C00000"/>
          <w:sz w:val="72"/>
        </w:rPr>
        <w:t xml:space="preserve">otel </w:t>
      </w:r>
      <w:r w:rsidR="00743972">
        <w:rPr>
          <w:b/>
          <w:i/>
          <w:color w:val="C00000"/>
          <w:sz w:val="72"/>
        </w:rPr>
        <w:t>Touring</w:t>
      </w:r>
      <w:r w:rsidR="00B854F2" w:rsidRPr="009A54CB">
        <w:rPr>
          <w:b/>
          <w:i/>
          <w:color w:val="C00000"/>
          <w:sz w:val="72"/>
        </w:rPr>
        <w:t xml:space="preserve"> </w:t>
      </w:r>
      <w:r w:rsidR="00743972">
        <w:rPr>
          <w:b/>
          <w:i/>
          <w:color w:val="C00000"/>
          <w:sz w:val="72"/>
        </w:rPr>
        <w:t>4*</w:t>
      </w:r>
      <w:r w:rsidR="0001680F">
        <w:rPr>
          <w:b/>
          <w:i/>
          <w:color w:val="C00000"/>
          <w:sz w:val="72"/>
        </w:rPr>
        <w:t xml:space="preserve"> </w:t>
      </w:r>
    </w:p>
    <w:p w:rsidR="00743972" w:rsidRDefault="000533C7" w:rsidP="000533C7">
      <w:pPr>
        <w:tabs>
          <w:tab w:val="left" w:pos="2364"/>
          <w:tab w:val="center" w:pos="4819"/>
        </w:tabs>
        <w:spacing w:line="0" w:lineRule="atLeast"/>
        <w:rPr>
          <w:b/>
          <w:i/>
          <w:color w:val="C00000"/>
        </w:rPr>
      </w:pP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CE4C64">
        <w:rPr>
          <w:b/>
          <w:i/>
          <w:color w:val="C00000"/>
        </w:rPr>
        <w:t xml:space="preserve">          </w:t>
      </w:r>
      <w:r w:rsidR="00743972" w:rsidRPr="00743972">
        <w:rPr>
          <w:b/>
          <w:i/>
          <w:color w:val="C00000"/>
        </w:rPr>
        <w:t xml:space="preserve">Rimini  </w:t>
      </w:r>
      <w:proofErr w:type="spellStart"/>
      <w:r w:rsidR="00743972" w:rsidRPr="00743972">
        <w:rPr>
          <w:b/>
          <w:i/>
          <w:color w:val="C00000"/>
        </w:rPr>
        <w:t>Miramare</w:t>
      </w:r>
      <w:proofErr w:type="spellEnd"/>
    </w:p>
    <w:p w:rsidR="00825C42" w:rsidRDefault="00825C42" w:rsidP="00B854F2">
      <w:pPr>
        <w:spacing w:line="0" w:lineRule="atLeast"/>
        <w:jc w:val="center"/>
        <w:rPr>
          <w:b/>
          <w:i/>
          <w:color w:val="C00000"/>
        </w:rPr>
      </w:pPr>
    </w:p>
    <w:p w:rsidR="00C44C85" w:rsidRDefault="00C44C85" w:rsidP="00B854F2">
      <w:pPr>
        <w:spacing w:line="0" w:lineRule="atLeast"/>
        <w:jc w:val="center"/>
        <w:rPr>
          <w:b/>
          <w:i/>
          <w:color w:val="C00000"/>
        </w:rPr>
      </w:pPr>
      <w:r>
        <w:rPr>
          <w:noProof/>
        </w:rPr>
        <w:drawing>
          <wp:inline distT="0" distB="0" distL="0" distR="0">
            <wp:extent cx="3429000" cy="3048000"/>
            <wp:effectExtent l="19050" t="0" r="0" b="0"/>
            <wp:docPr id="2" name="Immagine 15" descr="Yes Hotel Touring Miramare di Rimini al MIGLIOR PREZZ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es Hotel Touring Miramare di Rimini al MIGLIOR PREZZO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85" w:rsidRDefault="00C44C85" w:rsidP="00B854F2">
      <w:pPr>
        <w:spacing w:line="0" w:lineRule="atLeast"/>
        <w:jc w:val="center"/>
        <w:rPr>
          <w:b/>
          <w:i/>
          <w:color w:val="C00000"/>
        </w:rPr>
      </w:pPr>
    </w:p>
    <w:p w:rsidR="00C44C85" w:rsidRPr="00C44C85" w:rsidRDefault="00C44C85" w:rsidP="00CE4C64">
      <w:pPr>
        <w:jc w:val="center"/>
        <w:rPr>
          <w:rFonts w:ascii="Georgia" w:hAnsi="Georgia"/>
          <w:i/>
          <w:color w:val="17365D" w:themeColor="text2" w:themeShade="BF"/>
          <w:sz w:val="24"/>
          <w:szCs w:val="24"/>
        </w:rPr>
      </w:pPr>
      <w:r w:rsidRPr="00C44C85">
        <w:rPr>
          <w:rFonts w:ascii="Georgia" w:hAnsi="Georgia"/>
          <w:i/>
          <w:color w:val="17365D" w:themeColor="text2" w:themeShade="BF"/>
          <w:sz w:val="24"/>
          <w:szCs w:val="24"/>
        </w:rPr>
        <w:t xml:space="preserve">Hotel con Centro </w:t>
      </w:r>
      <w:r w:rsidR="00CE4C64" w:rsidRPr="00C44C85">
        <w:rPr>
          <w:rFonts w:ascii="Georgia" w:hAnsi="Georgia"/>
          <w:i/>
          <w:color w:val="17365D" w:themeColor="text2" w:themeShade="BF"/>
          <w:sz w:val="24"/>
          <w:szCs w:val="24"/>
        </w:rPr>
        <w:t xml:space="preserve"> benessere con piscina coperta riscaldata per l'inverno </w:t>
      </w:r>
    </w:p>
    <w:p w:rsidR="00CE4C64" w:rsidRPr="00C44C85" w:rsidRDefault="00C44C85" w:rsidP="00CE4C64">
      <w:pPr>
        <w:jc w:val="center"/>
        <w:rPr>
          <w:rFonts w:ascii="Georgia" w:hAnsi="Georgia"/>
          <w:i/>
          <w:color w:val="17365D" w:themeColor="text2" w:themeShade="BF"/>
          <w:sz w:val="24"/>
          <w:szCs w:val="24"/>
        </w:rPr>
      </w:pPr>
      <w:r w:rsidRPr="00C44C85">
        <w:rPr>
          <w:rFonts w:ascii="Georgia" w:hAnsi="Georgia"/>
          <w:i/>
          <w:color w:val="17365D" w:themeColor="text2" w:themeShade="BF"/>
          <w:sz w:val="24"/>
          <w:szCs w:val="24"/>
        </w:rPr>
        <w:t>-</w:t>
      </w:r>
      <w:r w:rsidR="00CE4C64" w:rsidRPr="00C44C85">
        <w:rPr>
          <w:rFonts w:ascii="Georgia" w:hAnsi="Georgia"/>
          <w:i/>
          <w:color w:val="17365D" w:themeColor="text2" w:themeShade="BF"/>
          <w:sz w:val="24"/>
          <w:szCs w:val="24"/>
        </w:rPr>
        <w:t xml:space="preserve">bagno turco, trattamenti di </w:t>
      </w:r>
      <w:proofErr w:type="spellStart"/>
      <w:r w:rsidR="00CE4C64" w:rsidRPr="00C44C85">
        <w:rPr>
          <w:rFonts w:ascii="Georgia" w:hAnsi="Georgia"/>
          <w:i/>
          <w:color w:val="17365D" w:themeColor="text2" w:themeShade="BF"/>
          <w:sz w:val="24"/>
          <w:szCs w:val="24"/>
        </w:rPr>
        <w:t>bio-sauna</w:t>
      </w:r>
      <w:proofErr w:type="spellEnd"/>
      <w:r w:rsidR="00CE4C64" w:rsidRPr="00C44C85">
        <w:rPr>
          <w:rFonts w:ascii="Georgia" w:hAnsi="Georgia"/>
          <w:i/>
          <w:color w:val="17365D" w:themeColor="text2" w:themeShade="BF"/>
          <w:sz w:val="24"/>
          <w:szCs w:val="24"/>
        </w:rPr>
        <w:t xml:space="preserve"> e cromoterapia,</w:t>
      </w:r>
      <w:r w:rsidR="00CE4C64" w:rsidRPr="00C44C85">
        <w:rPr>
          <w:rFonts w:ascii="Georgia" w:hAnsi="Georgia"/>
          <w:i/>
          <w:color w:val="17365D" w:themeColor="text2" w:themeShade="BF"/>
          <w:sz w:val="24"/>
          <w:szCs w:val="24"/>
        </w:rPr>
        <w:br/>
        <w:t>vasca idromassaggio e una zona relax</w:t>
      </w:r>
    </w:p>
    <w:p w:rsidR="00825C42" w:rsidRPr="00825C42" w:rsidRDefault="00825C42" w:rsidP="00CE4C64">
      <w:pPr>
        <w:jc w:val="center"/>
        <w:rPr>
          <w:rFonts w:ascii="Georgia" w:hAnsi="Georgia"/>
          <w:i/>
          <w:color w:val="17365D" w:themeColor="text2" w:themeShade="BF"/>
          <w:sz w:val="22"/>
          <w:szCs w:val="22"/>
        </w:rPr>
      </w:pPr>
    </w:p>
    <w:p w:rsidR="00B854F2" w:rsidRPr="00CE4C64" w:rsidRDefault="00B854F2" w:rsidP="00CE4C64">
      <w:pPr>
        <w:spacing w:line="0" w:lineRule="atLeast"/>
        <w:ind w:left="240"/>
        <w:jc w:val="center"/>
        <w:rPr>
          <w:rFonts w:ascii="Georgia" w:hAnsi="Georgia"/>
          <w:color w:val="C00000"/>
          <w:sz w:val="18"/>
        </w:rPr>
      </w:pPr>
    </w:p>
    <w:p w:rsidR="00825C42" w:rsidRPr="006B0940" w:rsidRDefault="006B0940" w:rsidP="006B0940">
      <w:pPr>
        <w:jc w:val="center"/>
        <w:rPr>
          <w:rFonts w:ascii="Copperplate Gothic Bold" w:hAnsi="Copperplate Gothic Bold"/>
          <w:b/>
          <w:i/>
          <w:sz w:val="28"/>
          <w:szCs w:val="28"/>
        </w:rPr>
      </w:pPr>
      <w:r w:rsidRPr="006B0940">
        <w:rPr>
          <w:rFonts w:ascii="Copperplate Gothic Bold" w:hAnsi="Copperplate Gothic Bold"/>
          <w:b/>
          <w:i/>
          <w:sz w:val="18"/>
          <w:szCs w:val="18"/>
          <w:highlight w:val="cyan"/>
        </w:rPr>
        <w:t xml:space="preserve">QUOTA SOLO HOTEL SENZA VIAGGIO </w:t>
      </w:r>
      <w:proofErr w:type="spellStart"/>
      <w:r w:rsidRPr="006B0940">
        <w:rPr>
          <w:rFonts w:ascii="Copperplate Gothic Bold" w:hAnsi="Copperplate Gothic Bold"/>
          <w:b/>
          <w:i/>
          <w:sz w:val="18"/>
          <w:szCs w:val="18"/>
          <w:highlight w:val="cyan"/>
        </w:rPr>
        <w:t>DI</w:t>
      </w:r>
      <w:proofErr w:type="spellEnd"/>
      <w:r w:rsidRPr="006B0940">
        <w:rPr>
          <w:rFonts w:ascii="Copperplate Gothic Bold" w:hAnsi="Copperplate Gothic Bold"/>
          <w:b/>
          <w:i/>
          <w:sz w:val="18"/>
          <w:szCs w:val="18"/>
          <w:highlight w:val="cyan"/>
        </w:rPr>
        <w:t xml:space="preserve"> TRASPORTO</w:t>
      </w:r>
    </w:p>
    <w:tbl>
      <w:tblPr>
        <w:tblStyle w:val="Grigliatabella"/>
        <w:tblpPr w:leftFromText="141" w:rightFromText="141" w:vertAnchor="text" w:horzAnchor="margin" w:tblpY="141"/>
        <w:tblW w:w="9464" w:type="dxa"/>
        <w:shd w:val="clear" w:color="auto" w:fill="FFCC00"/>
        <w:tblLook w:val="04A0"/>
      </w:tblPr>
      <w:tblGrid>
        <w:gridCol w:w="3369"/>
        <w:gridCol w:w="914"/>
        <w:gridCol w:w="2623"/>
        <w:gridCol w:w="2558"/>
      </w:tblGrid>
      <w:tr w:rsidR="00825C42" w:rsidTr="00AE0AF7">
        <w:trPr>
          <w:trHeight w:val="156"/>
        </w:trPr>
        <w:tc>
          <w:tcPr>
            <w:tcW w:w="3369" w:type="dxa"/>
            <w:shd w:val="clear" w:color="auto" w:fill="FFCC00"/>
            <w:vAlign w:val="center"/>
          </w:tcPr>
          <w:p w:rsidR="00825C42" w:rsidRDefault="00825C42" w:rsidP="00825C42">
            <w:pPr>
              <w:jc w:val="center"/>
            </w:pPr>
            <w:r>
              <w:rPr>
                <w:b/>
                <w:sz w:val="24"/>
              </w:rPr>
              <w:t xml:space="preserve">   Periodo</w:t>
            </w:r>
          </w:p>
        </w:tc>
        <w:tc>
          <w:tcPr>
            <w:tcW w:w="914" w:type="dxa"/>
            <w:shd w:val="clear" w:color="auto" w:fill="FFCC00"/>
            <w:vAlign w:val="center"/>
          </w:tcPr>
          <w:p w:rsidR="00825C42" w:rsidRDefault="00825C42" w:rsidP="00825C42">
            <w:pPr>
              <w:jc w:val="center"/>
            </w:pPr>
            <w:r>
              <w:rPr>
                <w:b/>
                <w:w w:val="99"/>
                <w:sz w:val="24"/>
              </w:rPr>
              <w:t>Durata</w:t>
            </w:r>
          </w:p>
        </w:tc>
        <w:tc>
          <w:tcPr>
            <w:tcW w:w="2623" w:type="dxa"/>
            <w:shd w:val="clear" w:color="auto" w:fill="FFCC00"/>
            <w:vAlign w:val="center"/>
          </w:tcPr>
          <w:p w:rsidR="00825C42" w:rsidRDefault="00825C42" w:rsidP="00825C42">
            <w:pPr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Quota per persona in camera doppia</w:t>
            </w:r>
          </w:p>
          <w:p w:rsidR="00825C42" w:rsidRDefault="00825C42" w:rsidP="00825C42">
            <w:pPr>
              <w:jc w:val="center"/>
            </w:pPr>
            <w:r>
              <w:rPr>
                <w:b/>
                <w:w w:val="99"/>
                <w:sz w:val="24"/>
              </w:rPr>
              <w:t>(Minimo 25 partecipanti)</w:t>
            </w:r>
          </w:p>
        </w:tc>
        <w:tc>
          <w:tcPr>
            <w:tcW w:w="2558" w:type="dxa"/>
            <w:shd w:val="clear" w:color="auto" w:fill="FFCC00"/>
            <w:vAlign w:val="center"/>
          </w:tcPr>
          <w:p w:rsidR="00825C42" w:rsidRPr="00ED550D" w:rsidRDefault="00825C42" w:rsidP="00825C42">
            <w:pPr>
              <w:jc w:val="center"/>
              <w:rPr>
                <w:b/>
                <w:sz w:val="24"/>
                <w:szCs w:val="24"/>
              </w:rPr>
            </w:pPr>
            <w:r w:rsidRPr="00ED550D">
              <w:rPr>
                <w:b/>
                <w:sz w:val="24"/>
                <w:szCs w:val="24"/>
              </w:rPr>
              <w:t>Supplemento</w:t>
            </w:r>
          </w:p>
          <w:p w:rsidR="00825C42" w:rsidRDefault="00825C42" w:rsidP="00825C42">
            <w:pPr>
              <w:jc w:val="center"/>
            </w:pPr>
            <w:r w:rsidRPr="00ED550D">
              <w:rPr>
                <w:b/>
                <w:sz w:val="24"/>
                <w:szCs w:val="24"/>
              </w:rPr>
              <w:t>camera singola</w:t>
            </w:r>
          </w:p>
        </w:tc>
      </w:tr>
      <w:tr w:rsidR="00825C42" w:rsidTr="00AE0AF7">
        <w:trPr>
          <w:trHeight w:val="45"/>
        </w:trPr>
        <w:tc>
          <w:tcPr>
            <w:tcW w:w="3369" w:type="dxa"/>
            <w:shd w:val="clear" w:color="auto" w:fill="FFFFFF" w:themeFill="background1"/>
            <w:vAlign w:val="center"/>
          </w:tcPr>
          <w:p w:rsidR="00825C42" w:rsidRPr="00727BCE" w:rsidRDefault="00AE0AF7" w:rsidP="00AE0AF7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DICEMBRE  -  2 GENNAIO 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825C42" w:rsidRDefault="00825C42" w:rsidP="00825C42">
            <w:pPr>
              <w:jc w:val="center"/>
              <w:rPr>
                <w:b/>
                <w:w w:val="99"/>
              </w:rPr>
            </w:pPr>
          </w:p>
          <w:p w:rsidR="00AE0AF7" w:rsidRDefault="00AE0AF7" w:rsidP="00825C42">
            <w:pPr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4 GIORNI  </w:t>
            </w:r>
          </w:p>
          <w:p w:rsidR="00825C42" w:rsidRDefault="00AE0AF7" w:rsidP="00825C42">
            <w:pPr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 3 NOTTI</w:t>
            </w:r>
          </w:p>
          <w:p w:rsidR="00825C42" w:rsidRPr="00182F39" w:rsidRDefault="00825C42" w:rsidP="00825C42">
            <w:pPr>
              <w:jc w:val="center"/>
              <w:rPr>
                <w:b/>
                <w:w w:val="99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25C42" w:rsidRDefault="00825C42" w:rsidP="00825C42">
            <w:pPr>
              <w:jc w:val="center"/>
              <w:rPr>
                <w:b/>
                <w:sz w:val="24"/>
              </w:rPr>
            </w:pPr>
          </w:p>
          <w:p w:rsidR="00825C42" w:rsidRDefault="00825C42" w:rsidP="00825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Euro </w:t>
            </w:r>
            <w:r w:rsidR="00AE0AF7">
              <w:rPr>
                <w:b/>
                <w:sz w:val="39"/>
              </w:rPr>
              <w:t>460</w:t>
            </w:r>
          </w:p>
          <w:p w:rsidR="00825C42" w:rsidRDefault="00825C42" w:rsidP="00825C42">
            <w:pPr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825C42" w:rsidRPr="00ED550D" w:rsidRDefault="00825C42" w:rsidP="006B0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Euro </w:t>
            </w:r>
            <w:r w:rsidR="006B0940">
              <w:rPr>
                <w:b/>
                <w:sz w:val="39"/>
              </w:rPr>
              <w:t>110</w:t>
            </w:r>
          </w:p>
        </w:tc>
      </w:tr>
    </w:tbl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tbl>
      <w:tblPr>
        <w:tblStyle w:val="Sfondochiaro-Colore2"/>
        <w:tblW w:w="0" w:type="auto"/>
        <w:tblLook w:val="04A0"/>
      </w:tblPr>
      <w:tblGrid>
        <w:gridCol w:w="9778"/>
      </w:tblGrid>
      <w:tr w:rsidR="000533C7" w:rsidRPr="000533C7" w:rsidTr="000533C7">
        <w:trPr>
          <w:cnfStyle w:val="100000000000"/>
        </w:trPr>
        <w:tc>
          <w:tcPr>
            <w:cnfStyle w:val="001000000000"/>
            <w:tcW w:w="9778" w:type="dxa"/>
          </w:tcPr>
          <w:p w:rsidR="000533C7" w:rsidRPr="000533C7" w:rsidRDefault="000533C7" w:rsidP="00733C48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Pr="00604DEC" w:rsidRDefault="00825C42" w:rsidP="00C44C85">
      <w:pPr>
        <w:jc w:val="both"/>
        <w:rPr>
          <w:rFonts w:ascii="Georgia" w:hAnsi="Georgia"/>
          <w:sz w:val="24"/>
          <w:szCs w:val="24"/>
        </w:rPr>
      </w:pPr>
      <w:r w:rsidRPr="00C44C85">
        <w:rPr>
          <w:rFonts w:asciiTheme="majorHAnsi" w:hAnsiTheme="majorHAnsi"/>
          <w:b/>
          <w:i/>
          <w:sz w:val="18"/>
          <w:szCs w:val="18"/>
        </w:rPr>
        <w:t xml:space="preserve">  </w:t>
      </w:r>
      <w:r w:rsidR="00C44C85" w:rsidRPr="00C44C85">
        <w:rPr>
          <w:rFonts w:asciiTheme="majorHAnsi" w:hAnsiTheme="majorHAnsi"/>
          <w:b/>
          <w:i/>
          <w:sz w:val="18"/>
          <w:szCs w:val="18"/>
        </w:rPr>
        <w:tab/>
      </w:r>
      <w:r w:rsidR="00C44C85">
        <w:rPr>
          <w:rFonts w:ascii="Georgia" w:hAnsi="Georgia"/>
          <w:b/>
          <w:i/>
          <w:sz w:val="24"/>
          <w:szCs w:val="24"/>
        </w:rPr>
        <w:tab/>
      </w:r>
      <w:r w:rsidR="00C44C85">
        <w:rPr>
          <w:rFonts w:ascii="Georgia" w:hAnsi="Georgia"/>
          <w:b/>
          <w:i/>
          <w:sz w:val="24"/>
          <w:szCs w:val="24"/>
        </w:rPr>
        <w:tab/>
      </w:r>
      <w:r w:rsidRPr="00604DEC">
        <w:rPr>
          <w:rFonts w:ascii="Georgia" w:hAnsi="Georgia"/>
          <w:b/>
          <w:i/>
          <w:sz w:val="24"/>
          <w:szCs w:val="24"/>
        </w:rPr>
        <w:t>Iscrizione con il versa</w:t>
      </w:r>
      <w:r w:rsidR="006B0940">
        <w:rPr>
          <w:rFonts w:ascii="Georgia" w:hAnsi="Georgia"/>
          <w:b/>
          <w:i/>
          <w:sz w:val="24"/>
          <w:szCs w:val="24"/>
        </w:rPr>
        <w:t>mento dell’ Acconto  di Eur 140</w:t>
      </w:r>
    </w:p>
    <w:p w:rsidR="00825C42" w:rsidRPr="00604DEC" w:rsidRDefault="00825C42" w:rsidP="00604DEC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25C42" w:rsidRPr="00604DEC" w:rsidRDefault="00825C42" w:rsidP="00604DEC">
      <w:pPr>
        <w:jc w:val="center"/>
        <w:rPr>
          <w:rFonts w:asciiTheme="majorHAnsi" w:hAnsiTheme="majorHAnsi"/>
          <w:sz w:val="24"/>
          <w:szCs w:val="24"/>
        </w:rPr>
      </w:pPr>
    </w:p>
    <w:p w:rsidR="00825C42" w:rsidRPr="00604DEC" w:rsidRDefault="00825C42" w:rsidP="00604DEC">
      <w:pPr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604DEC">
        <w:rPr>
          <w:rFonts w:asciiTheme="majorHAnsi" w:hAnsiTheme="majorHAnsi"/>
          <w:b/>
          <w:color w:val="632423" w:themeColor="accent2" w:themeShade="80"/>
          <w:sz w:val="24"/>
          <w:szCs w:val="24"/>
        </w:rPr>
        <w:t xml:space="preserve">Saldo Entro il </w:t>
      </w:r>
      <w:r w:rsidR="006B0940">
        <w:rPr>
          <w:rFonts w:asciiTheme="majorHAnsi" w:hAnsiTheme="majorHAnsi"/>
          <w:b/>
          <w:color w:val="632423" w:themeColor="accent2" w:themeShade="80"/>
          <w:sz w:val="24"/>
          <w:szCs w:val="24"/>
        </w:rPr>
        <w:t>30 Novembre 2022</w:t>
      </w:r>
    </w:p>
    <w:p w:rsidR="00825C42" w:rsidRPr="00604DEC" w:rsidRDefault="00825C42" w:rsidP="00604DEC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25C42" w:rsidRPr="00604DEC" w:rsidRDefault="00825C42" w:rsidP="00604DEC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C44C85" w:rsidRPr="00604DEC" w:rsidRDefault="00C44C85" w:rsidP="00A72E03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Pr="00604DEC" w:rsidRDefault="00825C42" w:rsidP="00825C42">
      <w:pPr>
        <w:pStyle w:val="Paragrafoelenco"/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u w:val="single"/>
        </w:rPr>
      </w:pPr>
      <w:r w:rsidRPr="00604DEC">
        <w:rPr>
          <w:rFonts w:asciiTheme="majorHAnsi" w:hAnsiTheme="majorHAnsi"/>
          <w:b/>
          <w:color w:val="E36C0A" w:themeColor="accent6" w:themeShade="BF"/>
          <w:sz w:val="18"/>
          <w:szCs w:val="18"/>
          <w:u w:val="single"/>
        </w:rPr>
        <w:t xml:space="preserve">ETSI Sede di Novara – Via dei Caccia 7/B -  tel. 0321/6751054-42  fax 0321/6751041 </w:t>
      </w:r>
      <w:hyperlink r:id="rId8" w:history="1">
        <w:r w:rsidRPr="00604DEC">
          <w:rPr>
            <w:rStyle w:val="Collegamentoipertestuale"/>
            <w:rFonts w:asciiTheme="majorHAnsi" w:hAnsiTheme="majorHAnsi"/>
            <w:b/>
            <w:color w:val="E36C0A" w:themeColor="accent6" w:themeShade="BF"/>
            <w:sz w:val="18"/>
            <w:szCs w:val="18"/>
          </w:rPr>
          <w:t>etsi@cislnovara.it</w:t>
        </w:r>
      </w:hyperlink>
    </w:p>
    <w:p w:rsidR="00825C42" w:rsidRPr="00CE4C64" w:rsidRDefault="00825C42" w:rsidP="00825C42">
      <w:pPr>
        <w:pStyle w:val="Paragrafoelenco"/>
        <w:jc w:val="center"/>
        <w:rPr>
          <w:rFonts w:asciiTheme="majorHAnsi" w:hAnsiTheme="majorHAnsi"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Pr="00C44C85" w:rsidRDefault="00C44C85" w:rsidP="00C44C85">
      <w:pPr>
        <w:jc w:val="center"/>
        <w:rPr>
          <w:rFonts w:ascii="Copperplate Gothic Bold" w:eastAsia="Times New Roman" w:hAnsi="Copperplate Gothic Bold" w:cs="Tahoma"/>
          <w:b/>
          <w:color w:val="244061" w:themeColor="accent1" w:themeShade="80"/>
          <w:sz w:val="44"/>
          <w:szCs w:val="44"/>
        </w:rPr>
      </w:pPr>
      <w:r w:rsidRPr="00C44C85">
        <w:rPr>
          <w:rFonts w:ascii="Copperplate Gothic Bold" w:eastAsia="Times New Roman" w:hAnsi="Copperplate Gothic Bold" w:cs="Tahoma"/>
          <w:b/>
          <w:color w:val="244061" w:themeColor="accent1" w:themeShade="80"/>
          <w:sz w:val="44"/>
          <w:szCs w:val="44"/>
        </w:rPr>
        <w:t>Capodanno in Relax e Libertà</w:t>
      </w:r>
    </w:p>
    <w:p w:rsidR="009A66B9" w:rsidRPr="00C44C85" w:rsidRDefault="009A66B9" w:rsidP="00C44C85">
      <w:pPr>
        <w:jc w:val="center"/>
        <w:rPr>
          <w:rFonts w:ascii="Copperplate Gothic Bold" w:eastAsia="Times New Roman" w:hAnsi="Copperplate Gothic Bold" w:cs="Tahoma"/>
          <w:b/>
          <w:color w:val="244061" w:themeColor="accent1" w:themeShade="80"/>
          <w:sz w:val="44"/>
          <w:szCs w:val="44"/>
        </w:rPr>
      </w:pPr>
    </w:p>
    <w:p w:rsidR="00825C42" w:rsidRPr="00604DEC" w:rsidRDefault="00825C42" w:rsidP="00604DEC">
      <w:pPr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9A66B9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 w:rsidRPr="009A66B9">
        <w:t xml:space="preserve"> </w:t>
      </w: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9A66B9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2766060" cy="1653540"/>
            <wp:effectExtent l="19050" t="0" r="0" b="0"/>
            <wp:docPr id="15" name="Immagine 15" descr="Yes Hotel Touring Rimini Fino a 58% | Groupon Vi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es Hotel Touring Rimini Fino a 58% | Groupon Viagg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6B9">
        <w:t xml:space="preserve"> </w:t>
      </w:r>
      <w:r>
        <w:rPr>
          <w:noProof/>
        </w:rPr>
        <w:drawing>
          <wp:inline distT="0" distB="0" distL="0" distR="0">
            <wp:extent cx="2876551" cy="1653540"/>
            <wp:effectExtent l="19050" t="0" r="0" b="0"/>
            <wp:docPr id="18" name="Immagine 18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54" cy="165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C44C85" w:rsidRDefault="00C44C85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C44C85" w:rsidRDefault="00C44C85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C44C85" w:rsidRDefault="00C44C85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  <w:r w:rsidRPr="000533C7">
        <w:rPr>
          <w:rFonts w:ascii="Arial" w:hAnsi="Arial"/>
          <w:i/>
          <w:sz w:val="22"/>
          <w:szCs w:val="22"/>
        </w:rPr>
        <w:t xml:space="preserve">L'Hotel Touring sorge direttamente sul mare, nel cuore di </w:t>
      </w:r>
      <w:proofErr w:type="spellStart"/>
      <w:r w:rsidRPr="000533C7">
        <w:rPr>
          <w:rFonts w:ascii="Arial" w:hAnsi="Arial"/>
          <w:i/>
          <w:sz w:val="22"/>
          <w:szCs w:val="22"/>
        </w:rPr>
        <w:t>Miramare</w:t>
      </w:r>
      <w:proofErr w:type="spellEnd"/>
      <w:r w:rsidRPr="000533C7">
        <w:rPr>
          <w:rFonts w:ascii="Arial" w:hAnsi="Arial"/>
          <w:i/>
          <w:sz w:val="22"/>
          <w:szCs w:val="22"/>
        </w:rPr>
        <w:t xml:space="preserve"> di Rimini, a pochi minuti dal glamour di Viale </w:t>
      </w:r>
      <w:proofErr w:type="spellStart"/>
      <w:r w:rsidRPr="000533C7">
        <w:rPr>
          <w:rFonts w:ascii="Arial" w:hAnsi="Arial"/>
          <w:i/>
          <w:sz w:val="22"/>
          <w:szCs w:val="22"/>
        </w:rPr>
        <w:t>Ceccarini</w:t>
      </w:r>
      <w:proofErr w:type="spellEnd"/>
      <w:r w:rsidRPr="000533C7">
        <w:rPr>
          <w:rFonts w:ascii="Arial" w:hAnsi="Arial"/>
          <w:i/>
          <w:sz w:val="22"/>
          <w:szCs w:val="22"/>
        </w:rPr>
        <w:t xml:space="preserve"> e Marina</w:t>
      </w:r>
      <w:r w:rsidRPr="000533C7">
        <w:rPr>
          <w:rFonts w:ascii="Arial" w:hAnsi="Arial"/>
          <w:i/>
          <w:sz w:val="22"/>
          <w:szCs w:val="22"/>
        </w:rPr>
        <w:t xml:space="preserve"> </w:t>
      </w:r>
      <w:r w:rsidRPr="000533C7">
        <w:rPr>
          <w:rFonts w:ascii="Arial" w:hAnsi="Arial"/>
          <w:i/>
          <w:sz w:val="22"/>
          <w:szCs w:val="22"/>
        </w:rPr>
        <w:t>Centro. In primissima linea sul mare, è attrezzato con i più moderni e confortevoli servizi in grado di ospitare ogni cliente ed ogni</w:t>
      </w:r>
      <w:r w:rsidRPr="000533C7">
        <w:rPr>
          <w:rFonts w:ascii="Arial" w:hAnsi="Arial"/>
          <w:i/>
          <w:sz w:val="22"/>
          <w:szCs w:val="22"/>
        </w:rPr>
        <w:t xml:space="preserve"> </w:t>
      </w:r>
      <w:r w:rsidRPr="000533C7">
        <w:rPr>
          <w:rFonts w:ascii="Arial" w:hAnsi="Arial"/>
          <w:i/>
          <w:sz w:val="22"/>
          <w:szCs w:val="22"/>
        </w:rPr>
        <w:t>esigenza richiesta. L’Hotel Touring dispone di 130 eleganti camere tutte dotate di ogni moderno comfort: riscaldamento e</w:t>
      </w:r>
      <w:r w:rsidRPr="000533C7">
        <w:rPr>
          <w:rFonts w:ascii="Arial" w:hAnsi="Arial"/>
          <w:i/>
          <w:sz w:val="22"/>
          <w:szCs w:val="22"/>
        </w:rPr>
        <w:t xml:space="preserve"> </w:t>
      </w:r>
      <w:r w:rsidRPr="000533C7">
        <w:rPr>
          <w:rFonts w:ascii="Arial" w:hAnsi="Arial"/>
          <w:i/>
          <w:sz w:val="22"/>
          <w:szCs w:val="22"/>
        </w:rPr>
        <w:t>condizionamento autonomo, telefono diretto, TV color satellitare, frigobar, cassaforte, asciugacapelli, filodiffusione. Mettete alla</w:t>
      </w:r>
      <w:r w:rsidRPr="000533C7">
        <w:rPr>
          <w:rFonts w:ascii="Arial" w:hAnsi="Arial"/>
          <w:i/>
          <w:sz w:val="22"/>
          <w:szCs w:val="22"/>
        </w:rPr>
        <w:t xml:space="preserve"> </w:t>
      </w:r>
      <w:r w:rsidRPr="000533C7">
        <w:rPr>
          <w:rFonts w:ascii="Arial" w:hAnsi="Arial"/>
          <w:i/>
          <w:sz w:val="22"/>
          <w:szCs w:val="22"/>
        </w:rPr>
        <w:t>prova tutti i vostri sensi. Il nuovo ristorante panoramico Golden saprà stupirvi ogni giorno con la sua incantevole vista mare e con i</w:t>
      </w:r>
      <w:r w:rsidRPr="000533C7">
        <w:rPr>
          <w:rFonts w:ascii="Arial" w:hAnsi="Arial"/>
          <w:i/>
          <w:sz w:val="22"/>
          <w:szCs w:val="22"/>
        </w:rPr>
        <w:t xml:space="preserve"> </w:t>
      </w:r>
      <w:r w:rsidRPr="000533C7">
        <w:rPr>
          <w:rFonts w:ascii="Arial" w:hAnsi="Arial"/>
          <w:i/>
          <w:sz w:val="22"/>
          <w:szCs w:val="22"/>
        </w:rPr>
        <w:t>suoi ricchi buffet di carne e di pesce che profumano di tradizione e prodotti freschi stagionali. La colazione a buffet è servita con</w:t>
      </w:r>
      <w:r w:rsidRPr="000533C7">
        <w:rPr>
          <w:rFonts w:ascii="Arial" w:hAnsi="Arial"/>
          <w:i/>
          <w:sz w:val="22"/>
          <w:szCs w:val="22"/>
        </w:rPr>
        <w:t xml:space="preserve"> </w:t>
      </w:r>
      <w:r w:rsidRPr="000533C7">
        <w:rPr>
          <w:rFonts w:ascii="Arial" w:hAnsi="Arial"/>
          <w:i/>
          <w:sz w:val="22"/>
          <w:szCs w:val="22"/>
        </w:rPr>
        <w:t>ampia scelta fra proposte dolci, salate e biologiche. L'hotel è dotato di Spa &amp; centro benessere, Piscina coperta in inverno, scoperta in</w:t>
      </w:r>
      <w:r w:rsidRPr="000533C7">
        <w:rPr>
          <w:rFonts w:ascii="Arial" w:hAnsi="Arial"/>
          <w:i/>
          <w:sz w:val="22"/>
          <w:szCs w:val="22"/>
        </w:rPr>
        <w:t xml:space="preserve"> </w:t>
      </w:r>
      <w:r w:rsidRPr="000533C7">
        <w:rPr>
          <w:rFonts w:ascii="Arial" w:hAnsi="Arial"/>
          <w:i/>
          <w:sz w:val="22"/>
          <w:szCs w:val="22"/>
        </w:rPr>
        <w:t>estate, Vasca idromassaggio, Bagno turco/di vapore, Sauna, Solarium, Massaggi su richiesta. Animazione con intrattenimento e</w:t>
      </w:r>
      <w:r w:rsidRPr="000533C7">
        <w:rPr>
          <w:rFonts w:ascii="Arial" w:hAnsi="Arial"/>
          <w:i/>
          <w:sz w:val="22"/>
          <w:szCs w:val="22"/>
        </w:rPr>
        <w:t xml:space="preserve"> </w:t>
      </w:r>
      <w:r w:rsidRPr="000533C7">
        <w:rPr>
          <w:rFonts w:ascii="Arial" w:hAnsi="Arial"/>
          <w:i/>
          <w:sz w:val="22"/>
          <w:szCs w:val="22"/>
        </w:rPr>
        <w:t>spettacoli durante la settimana.</w:t>
      </w:r>
    </w:p>
    <w:p w:rsidR="00C44C85" w:rsidRDefault="00C44C85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C44C85" w:rsidRDefault="00C44C85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C44C85" w:rsidRDefault="00C44C85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C44C85" w:rsidRDefault="00C44C85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A72E03" w:rsidRPr="00C44C85" w:rsidRDefault="00A72E03" w:rsidP="00A72E03">
      <w:pPr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  <w:u w:val="single"/>
        </w:rPr>
      </w:pPr>
      <w:r w:rsidRPr="00C44C85">
        <w:rPr>
          <w:rFonts w:asciiTheme="minorHAnsi" w:hAnsiTheme="minorHAnsi"/>
          <w:b/>
          <w:i/>
          <w:color w:val="17365D" w:themeColor="text2" w:themeShade="BF"/>
          <w:sz w:val="24"/>
          <w:szCs w:val="24"/>
          <w:u w:val="single"/>
        </w:rPr>
        <w:t>LA QUOTA COMPRENDE:</w:t>
      </w:r>
    </w:p>
    <w:p w:rsidR="00CE4C64" w:rsidRPr="00C44C85" w:rsidRDefault="009A66B9" w:rsidP="00A72E03">
      <w:pPr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C44C85">
        <w:rPr>
          <w:rFonts w:asciiTheme="minorHAnsi" w:hAnsiTheme="minorHAnsi"/>
          <w:i/>
          <w:color w:val="17365D" w:themeColor="text2" w:themeShade="BF"/>
          <w:sz w:val="24"/>
          <w:szCs w:val="24"/>
        </w:rPr>
        <w:t>Accompagnatore Minimo 30 pax</w:t>
      </w:r>
    </w:p>
    <w:p w:rsidR="009A66B9" w:rsidRPr="00C44C85" w:rsidRDefault="00CE4C64" w:rsidP="006B0940">
      <w:pPr>
        <w:rPr>
          <w:rFonts w:asciiTheme="minorHAnsi" w:hAnsiTheme="minorHAnsi"/>
          <w:b/>
          <w:i/>
          <w:color w:val="17365D" w:themeColor="text2" w:themeShade="BF"/>
          <w:sz w:val="24"/>
          <w:szCs w:val="24"/>
          <w:u w:val="single"/>
        </w:rPr>
      </w:pPr>
      <w:r w:rsidRPr="00C44C85">
        <w:rPr>
          <w:rFonts w:asciiTheme="minorHAnsi" w:eastAsia="Times New Roman" w:hAnsiTheme="minorHAnsi" w:cs="Times New Roman"/>
          <w:color w:val="17365D" w:themeColor="text2" w:themeShade="BF"/>
          <w:sz w:val="24"/>
          <w:szCs w:val="24"/>
        </w:rPr>
        <w:t xml:space="preserve"> </w:t>
      </w:r>
      <w:r w:rsidR="006B0940" w:rsidRPr="00C44C85">
        <w:rPr>
          <w:rFonts w:asciiTheme="minorHAnsi" w:eastAsia="Times New Roman" w:hAnsiTheme="minorHAnsi" w:cs="Times New Roman"/>
          <w:color w:val="17365D" w:themeColor="text2" w:themeShade="BF"/>
          <w:sz w:val="24"/>
          <w:szCs w:val="24"/>
        </w:rPr>
        <w:t>3 pensione completa con bevande a RIMINI MIRAMARE</w:t>
      </w:r>
      <w:r w:rsidR="006B0940" w:rsidRPr="00C44C85">
        <w:rPr>
          <w:rFonts w:asciiTheme="minorHAnsi" w:eastAsia="Times New Roman" w:hAnsiTheme="minorHAnsi" w:cs="Times New Roman"/>
          <w:color w:val="17365D" w:themeColor="text2" w:themeShade="BF"/>
          <w:sz w:val="24"/>
          <w:szCs w:val="24"/>
        </w:rPr>
        <w:br/>
        <w:t>· cene tipiche e serate in HOTEL</w:t>
      </w:r>
      <w:r w:rsidR="006B0940" w:rsidRPr="00C44C85">
        <w:rPr>
          <w:rFonts w:asciiTheme="minorHAnsi" w:eastAsia="Times New Roman" w:hAnsiTheme="minorHAnsi" w:cs="Times New Roman"/>
          <w:color w:val="17365D" w:themeColor="text2" w:themeShade="BF"/>
          <w:sz w:val="24"/>
          <w:szCs w:val="24"/>
        </w:rPr>
        <w:br/>
      </w:r>
      <w:r w:rsidR="006B0940" w:rsidRPr="00C44C85">
        <w:rPr>
          <w:rFonts w:asciiTheme="minorHAnsi" w:eastAsia="Times New Roman" w:hAnsiTheme="minorHAnsi" w:cs="Times New Roman"/>
          <w:b/>
          <w:color w:val="943634" w:themeColor="accent2" w:themeShade="BF"/>
          <w:sz w:val="24"/>
          <w:szCs w:val="24"/>
        </w:rPr>
        <w:t xml:space="preserve">· CENONE </w:t>
      </w:r>
      <w:proofErr w:type="spellStart"/>
      <w:r w:rsidR="006B0940" w:rsidRPr="00C44C85">
        <w:rPr>
          <w:rFonts w:asciiTheme="minorHAnsi" w:eastAsia="Times New Roman" w:hAnsiTheme="minorHAnsi" w:cs="Times New Roman"/>
          <w:b/>
          <w:color w:val="943634" w:themeColor="accent2" w:themeShade="BF"/>
          <w:sz w:val="24"/>
          <w:szCs w:val="24"/>
        </w:rPr>
        <w:t>DI</w:t>
      </w:r>
      <w:proofErr w:type="spellEnd"/>
      <w:r w:rsidR="006B0940" w:rsidRPr="00C44C85">
        <w:rPr>
          <w:rFonts w:asciiTheme="minorHAnsi" w:eastAsia="Times New Roman" w:hAnsiTheme="minorHAnsi" w:cs="Times New Roman"/>
          <w:b/>
          <w:color w:val="943634" w:themeColor="accent2" w:themeShade="BF"/>
          <w:sz w:val="24"/>
          <w:szCs w:val="24"/>
        </w:rPr>
        <w:t xml:space="preserve"> CAPODANNO con MUSICA</w:t>
      </w:r>
      <w:r w:rsidR="006B0940" w:rsidRPr="00C44C85">
        <w:rPr>
          <w:rFonts w:asciiTheme="minorHAnsi" w:eastAsia="Times New Roman" w:hAnsiTheme="minorHAnsi" w:cs="Times New Roman"/>
          <w:color w:val="17365D" w:themeColor="text2" w:themeShade="BF"/>
          <w:sz w:val="24"/>
          <w:szCs w:val="24"/>
        </w:rPr>
        <w:br/>
        <w:t>· assicurazione medico/bagaglio UNIPOLSAI</w:t>
      </w:r>
    </w:p>
    <w:p w:rsidR="006B0940" w:rsidRPr="00C44C85" w:rsidRDefault="006B0940" w:rsidP="00825C42">
      <w:pPr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  <w:u w:val="single"/>
        </w:rPr>
      </w:pPr>
    </w:p>
    <w:p w:rsidR="006B0940" w:rsidRPr="00C44C85" w:rsidRDefault="006B0940" w:rsidP="00825C42">
      <w:pPr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  <w:u w:val="single"/>
        </w:rPr>
      </w:pPr>
    </w:p>
    <w:p w:rsidR="00825C42" w:rsidRPr="00C44C85" w:rsidRDefault="00C36426" w:rsidP="00825C42">
      <w:pPr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  <w:u w:val="single"/>
        </w:rPr>
      </w:pPr>
      <w:r w:rsidRPr="00C44C85">
        <w:rPr>
          <w:rFonts w:asciiTheme="minorHAnsi" w:hAnsiTheme="minorHAnsi"/>
          <w:b/>
          <w:i/>
          <w:color w:val="17365D" w:themeColor="text2" w:themeShade="BF"/>
          <w:sz w:val="24"/>
          <w:szCs w:val="24"/>
          <w:u w:val="single"/>
        </w:rPr>
        <w:t>LA QUOTA NON COMPRENDE:</w:t>
      </w:r>
    </w:p>
    <w:p w:rsidR="006B0940" w:rsidRPr="00C44C85" w:rsidRDefault="006B0940" w:rsidP="00825C42">
      <w:pPr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C44C85">
        <w:rPr>
          <w:rFonts w:asciiTheme="minorHAnsi" w:hAnsiTheme="minorHAnsi"/>
          <w:i/>
          <w:color w:val="17365D" w:themeColor="text2" w:themeShade="BF"/>
          <w:sz w:val="24"/>
          <w:szCs w:val="24"/>
          <w:highlight w:val="yellow"/>
        </w:rPr>
        <w:t>Trasporto sino a Rimini</w:t>
      </w:r>
    </w:p>
    <w:p w:rsidR="006B0940" w:rsidRPr="00C44C85" w:rsidRDefault="00C36426" w:rsidP="00825C42">
      <w:pPr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C44C85">
        <w:rPr>
          <w:rFonts w:asciiTheme="minorHAnsi" w:hAnsiTheme="minorHAnsi"/>
          <w:i/>
          <w:color w:val="17365D" w:themeColor="text2" w:themeShade="BF"/>
          <w:sz w:val="24"/>
          <w:szCs w:val="24"/>
        </w:rPr>
        <w:t>Eventuale tassa di soggiorno (da pagare in loco);</w:t>
      </w:r>
    </w:p>
    <w:p w:rsidR="009A66B9" w:rsidRPr="00C44C85" w:rsidRDefault="00C36426" w:rsidP="009A66B9">
      <w:pPr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C44C85">
        <w:rPr>
          <w:rFonts w:asciiTheme="minorHAnsi" w:hAnsiTheme="minorHAnsi"/>
          <w:i/>
          <w:color w:val="17365D" w:themeColor="text2" w:themeShade="BF"/>
          <w:sz w:val="24"/>
          <w:szCs w:val="24"/>
        </w:rPr>
        <w:t>Quanto non indicato ne</w:t>
      </w:r>
      <w:r w:rsidR="000324AB" w:rsidRPr="00C44C85">
        <w:rPr>
          <w:rFonts w:asciiTheme="minorHAnsi" w:hAnsiTheme="minorHAnsi"/>
          <w:i/>
          <w:color w:val="17365D" w:themeColor="text2" w:themeShade="BF"/>
          <w:sz w:val="24"/>
          <w:szCs w:val="24"/>
        </w:rPr>
        <w:t>lla voce “la quota comprende”</w:t>
      </w:r>
    </w:p>
    <w:p w:rsidR="006B0940" w:rsidRPr="00C44C85" w:rsidRDefault="006B0940" w:rsidP="009A66B9">
      <w:pPr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C44C85">
        <w:rPr>
          <w:rFonts w:asciiTheme="minorHAnsi" w:hAnsiTheme="minorHAnsi"/>
          <w:i/>
          <w:color w:val="17365D" w:themeColor="text2" w:themeShade="BF"/>
          <w:sz w:val="24"/>
          <w:szCs w:val="24"/>
        </w:rPr>
        <w:t>Assicurazione Annullamento Facoltativa in Doppia Euro 21.00 – in Singola  Euro 26.00</w:t>
      </w:r>
    </w:p>
    <w:p w:rsidR="00CE4C64" w:rsidRDefault="00CE4C64" w:rsidP="009A66B9">
      <w:pPr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C44C85">
        <w:rPr>
          <w:rFonts w:asciiTheme="minorHAnsi" w:hAnsiTheme="minorHAnsi"/>
          <w:i/>
          <w:color w:val="17365D" w:themeColor="text2" w:themeShade="BF"/>
          <w:sz w:val="24"/>
          <w:szCs w:val="24"/>
        </w:rPr>
        <w:t>Mance e Facchinaggio</w:t>
      </w:r>
    </w:p>
    <w:p w:rsidR="00C44C85" w:rsidRDefault="00C44C85" w:rsidP="009A66B9">
      <w:pPr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C44C85" w:rsidRDefault="00C44C85" w:rsidP="009A66B9">
      <w:pPr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C44C85" w:rsidRPr="00C44C85" w:rsidRDefault="00C44C85" w:rsidP="009A66B9">
      <w:pPr>
        <w:jc w:val="both"/>
        <w:rPr>
          <w:rFonts w:asciiTheme="minorHAnsi" w:hAnsiTheme="minorHAnsi"/>
          <w:b/>
          <w:i/>
          <w:color w:val="17365D" w:themeColor="text2" w:themeShade="BF"/>
          <w:sz w:val="24"/>
          <w:szCs w:val="24"/>
          <w:u w:val="single"/>
        </w:rPr>
      </w:pPr>
    </w:p>
    <w:p w:rsidR="00C44C85" w:rsidRPr="00604DEC" w:rsidRDefault="00C44C85" w:rsidP="00C44C85">
      <w:pPr>
        <w:pStyle w:val="Paragrafoelenco"/>
        <w:tabs>
          <w:tab w:val="left" w:pos="405"/>
          <w:tab w:val="left" w:pos="4245"/>
        </w:tabs>
        <w:jc w:val="center"/>
        <w:rPr>
          <w:rFonts w:asciiTheme="majorHAnsi" w:hAnsiTheme="majorHAnsi"/>
          <w:sz w:val="24"/>
          <w:szCs w:val="24"/>
          <w:u w:val="single"/>
        </w:rPr>
      </w:pPr>
      <w:r w:rsidRPr="00604DEC">
        <w:rPr>
          <w:rFonts w:asciiTheme="majorHAnsi" w:hAnsiTheme="majorHAnsi"/>
          <w:sz w:val="24"/>
          <w:szCs w:val="24"/>
          <w:u w:val="single"/>
        </w:rPr>
        <w:t xml:space="preserve">Organizzazione Tecnica: </w:t>
      </w:r>
      <w:proofErr w:type="spellStart"/>
      <w:r w:rsidRPr="00604DEC">
        <w:rPr>
          <w:rFonts w:asciiTheme="majorHAnsi" w:hAnsiTheme="majorHAnsi"/>
          <w:sz w:val="24"/>
          <w:szCs w:val="24"/>
          <w:u w:val="single"/>
        </w:rPr>
        <w:t>Ramitours</w:t>
      </w:r>
      <w:proofErr w:type="spellEnd"/>
      <w:r w:rsidRPr="00604DEC">
        <w:rPr>
          <w:rFonts w:asciiTheme="majorHAnsi" w:hAnsiTheme="majorHAnsi"/>
          <w:sz w:val="24"/>
          <w:szCs w:val="24"/>
          <w:u w:val="single"/>
        </w:rPr>
        <w:t xml:space="preserve"> srl</w:t>
      </w:r>
    </w:p>
    <w:p w:rsidR="00743972" w:rsidRPr="00734E4B" w:rsidRDefault="00743972" w:rsidP="00734E4B">
      <w:pPr>
        <w:pStyle w:val="Paragrafoelenco"/>
        <w:jc w:val="center"/>
        <w:rPr>
          <w:rFonts w:asciiTheme="majorHAnsi" w:hAnsiTheme="majorHAnsi"/>
          <w:u w:val="single"/>
        </w:rPr>
      </w:pPr>
    </w:p>
    <w:sectPr w:rsidR="00743972" w:rsidRPr="00734E4B" w:rsidSect="00750F05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7E19"/>
    <w:multiLevelType w:val="hybridMultilevel"/>
    <w:tmpl w:val="ABE284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25A"/>
    <w:multiLevelType w:val="hybridMultilevel"/>
    <w:tmpl w:val="940ADD7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B854F2"/>
    <w:rsid w:val="00003263"/>
    <w:rsid w:val="0001680F"/>
    <w:rsid w:val="000324AB"/>
    <w:rsid w:val="0004253E"/>
    <w:rsid w:val="000533C7"/>
    <w:rsid w:val="00055B54"/>
    <w:rsid w:val="000A4DAC"/>
    <w:rsid w:val="000D218A"/>
    <w:rsid w:val="00126588"/>
    <w:rsid w:val="0013344E"/>
    <w:rsid w:val="00152FC5"/>
    <w:rsid w:val="001711EA"/>
    <w:rsid w:val="00182F39"/>
    <w:rsid w:val="0020232A"/>
    <w:rsid w:val="002A4B77"/>
    <w:rsid w:val="003426E2"/>
    <w:rsid w:val="004227B5"/>
    <w:rsid w:val="0046602D"/>
    <w:rsid w:val="00476F63"/>
    <w:rsid w:val="005D7C73"/>
    <w:rsid w:val="00604DEC"/>
    <w:rsid w:val="00682052"/>
    <w:rsid w:val="006A4DCB"/>
    <w:rsid w:val="006B0940"/>
    <w:rsid w:val="00734E4B"/>
    <w:rsid w:val="00743972"/>
    <w:rsid w:val="00750F05"/>
    <w:rsid w:val="007B0D0D"/>
    <w:rsid w:val="00825C42"/>
    <w:rsid w:val="008A30DE"/>
    <w:rsid w:val="00976786"/>
    <w:rsid w:val="009A54CB"/>
    <w:rsid w:val="009A66B9"/>
    <w:rsid w:val="009F7BE5"/>
    <w:rsid w:val="00A72E03"/>
    <w:rsid w:val="00AE0AF7"/>
    <w:rsid w:val="00AF6ED1"/>
    <w:rsid w:val="00B43364"/>
    <w:rsid w:val="00B854F2"/>
    <w:rsid w:val="00B9683B"/>
    <w:rsid w:val="00BB5B69"/>
    <w:rsid w:val="00C36426"/>
    <w:rsid w:val="00C44C85"/>
    <w:rsid w:val="00C5519D"/>
    <w:rsid w:val="00CE0B8A"/>
    <w:rsid w:val="00CE4C64"/>
    <w:rsid w:val="00D775DD"/>
    <w:rsid w:val="00DA33C2"/>
    <w:rsid w:val="00E30DFD"/>
    <w:rsid w:val="00EB609F"/>
    <w:rsid w:val="00EE50EF"/>
    <w:rsid w:val="00F66F2B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F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2E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0D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F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F05"/>
    <w:rPr>
      <w:rFonts w:ascii="Tahoma" w:eastAsia="Calibri" w:hAnsi="Tahoma" w:cs="Tahoma"/>
      <w:sz w:val="16"/>
      <w:szCs w:val="16"/>
      <w:lang w:eastAsia="it-IT"/>
    </w:rPr>
  </w:style>
  <w:style w:type="table" w:styleId="Sfondochiaro-Colore2">
    <w:name w:val="Light Shading Accent 2"/>
    <w:basedOn w:val="Tabellanormale"/>
    <w:uiPriority w:val="60"/>
    <w:rsid w:val="000533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Enfasidelicata">
    <w:name w:val="Subtle Emphasis"/>
    <w:basedOn w:val="Carpredefinitoparagrafo"/>
    <w:uiPriority w:val="19"/>
    <w:qFormat/>
    <w:rsid w:val="000533C7"/>
    <w:rPr>
      <w:i/>
      <w:iCs/>
      <w:color w:val="808080" w:themeColor="text1" w:themeTint="7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3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33C7"/>
    <w:rPr>
      <w:rFonts w:ascii="Calibri" w:eastAsia="Calibri" w:hAnsi="Calibri" w:cs="Arial"/>
      <w:b/>
      <w:bCs/>
      <w:i/>
      <w:iCs/>
      <w:color w:val="4F81BD" w:themeColor="accent1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0533C7"/>
    <w:rPr>
      <w:i/>
      <w:iCs/>
    </w:rPr>
  </w:style>
  <w:style w:type="table" w:styleId="Sfondochiaro-Colore1">
    <w:name w:val="Light Shading Accent 1"/>
    <w:basedOn w:val="Tabellanormale"/>
    <w:uiPriority w:val="60"/>
    <w:rsid w:val="000533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2">
    <w:name w:val="Light List Accent 2"/>
    <w:basedOn w:val="Tabellanormale"/>
    <w:uiPriority w:val="61"/>
    <w:rsid w:val="00053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2-Colore3">
    <w:name w:val="Medium Shading 2 Accent 3"/>
    <w:basedOn w:val="Tabellanormale"/>
    <w:uiPriority w:val="64"/>
    <w:rsid w:val="00053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2022-04-05T09:56:00Z</cp:lastPrinted>
  <dcterms:created xsi:type="dcterms:W3CDTF">2022-09-14T08:53:00Z</dcterms:created>
  <dcterms:modified xsi:type="dcterms:W3CDTF">2022-09-14T09:58:00Z</dcterms:modified>
</cp:coreProperties>
</file>